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D8702D" w:rsidRPr="005273F8" w:rsidTr="000B2CCA">
        <w:trPr>
          <w:trHeight w:val="977"/>
        </w:trPr>
        <w:tc>
          <w:tcPr>
            <w:tcW w:w="9038" w:type="dxa"/>
            <w:vAlign w:val="center"/>
          </w:tcPr>
          <w:p w:rsidR="00D8702D" w:rsidRPr="005273F8" w:rsidRDefault="00D8702D" w:rsidP="000B2CCA">
            <w:pPr>
              <w:rPr>
                <w:rFonts w:cs="Arial"/>
                <w:szCs w:val="24"/>
              </w:rPr>
            </w:pPr>
            <w:bookmarkStart w:id="0" w:name="main"/>
            <w:r w:rsidRPr="005273F8">
              <w:rPr>
                <w:rFonts w:cs="Arial"/>
                <w:noProof/>
                <w:szCs w:val="24"/>
                <w:lang w:eastAsia="en-GB"/>
              </w:rPr>
              <w:drawing>
                <wp:inline distT="0" distB="0" distL="0" distR="0" wp14:anchorId="2FCFA3E5" wp14:editId="4BCF4782">
                  <wp:extent cx="2638425" cy="400050"/>
                  <wp:effectExtent l="0" t="0" r="9525" b="0"/>
                  <wp:docPr id="1"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400050"/>
                          </a:xfrm>
                          <a:prstGeom prst="rect">
                            <a:avLst/>
                          </a:prstGeom>
                          <a:noFill/>
                          <a:ln>
                            <a:noFill/>
                          </a:ln>
                        </pic:spPr>
                      </pic:pic>
                    </a:graphicData>
                  </a:graphic>
                </wp:inline>
              </w:drawing>
            </w:r>
          </w:p>
        </w:tc>
      </w:tr>
      <w:tr w:rsidR="00D8702D" w:rsidRPr="005273F8" w:rsidTr="000B2CCA">
        <w:trPr>
          <w:trHeight w:val="849"/>
        </w:trPr>
        <w:tc>
          <w:tcPr>
            <w:tcW w:w="9038" w:type="dxa"/>
            <w:vAlign w:val="center"/>
          </w:tcPr>
          <w:p w:rsidR="00D8702D" w:rsidRPr="005273F8" w:rsidRDefault="00D8702D" w:rsidP="00497C6E">
            <w:pPr>
              <w:autoSpaceDE w:val="0"/>
              <w:autoSpaceDN w:val="0"/>
              <w:adjustRightInd w:val="0"/>
              <w:rPr>
                <w:rFonts w:cs="Arial"/>
                <w:b/>
                <w:bCs/>
                <w:szCs w:val="24"/>
              </w:rPr>
            </w:pPr>
            <w:r>
              <w:rPr>
                <w:rFonts w:cs="Arial"/>
                <w:b/>
                <w:bCs/>
                <w:szCs w:val="24"/>
              </w:rPr>
              <w:t xml:space="preserve">Job description – </w:t>
            </w:r>
            <w:r w:rsidR="00497C6E">
              <w:rPr>
                <w:rFonts w:cs="Arial"/>
                <w:b/>
                <w:bCs/>
                <w:szCs w:val="24"/>
              </w:rPr>
              <w:t>Recruitment Officer</w:t>
            </w:r>
          </w:p>
        </w:tc>
      </w:tr>
    </w:tbl>
    <w:p w:rsidR="00D8702D" w:rsidRPr="005273F8" w:rsidRDefault="00D8702D" w:rsidP="00D8702D">
      <w:pPr>
        <w:rPr>
          <w:rFonts w:cs="Arial"/>
          <w:b/>
          <w:szCs w:val="24"/>
        </w:rPr>
      </w:pPr>
    </w:p>
    <w:bookmarkEnd w:id="0"/>
    <w:p w:rsidR="00F405BF" w:rsidRDefault="00F405BF" w:rsidP="0082028D">
      <w:pPr>
        <w:spacing w:line="240" w:lineRule="auto"/>
        <w:jc w:val="both"/>
        <w:rPr>
          <w:rFonts w:eastAsia="Times New Roman" w:cs="Arial"/>
          <w:b/>
          <w:bCs/>
          <w:szCs w:val="24"/>
          <w:lang w:eastAsia="en-GB"/>
        </w:rPr>
      </w:pPr>
    </w:p>
    <w:tbl>
      <w:tblPr>
        <w:tblW w:w="0" w:type="auto"/>
        <w:tblLook w:val="01E0" w:firstRow="1" w:lastRow="1" w:firstColumn="1" w:lastColumn="1" w:noHBand="0" w:noVBand="0"/>
      </w:tblPr>
      <w:tblGrid>
        <w:gridCol w:w="2042"/>
        <w:gridCol w:w="7200"/>
      </w:tblGrid>
      <w:tr w:rsidR="00284AFC" w:rsidRPr="00FB7D25" w:rsidTr="00D8702D">
        <w:tc>
          <w:tcPr>
            <w:tcW w:w="2042" w:type="dxa"/>
          </w:tcPr>
          <w:p w:rsidR="00284AFC" w:rsidRDefault="00D8702D" w:rsidP="00D8702D">
            <w:pPr>
              <w:spacing w:line="240" w:lineRule="auto"/>
              <w:jc w:val="both"/>
              <w:rPr>
                <w:rFonts w:cs="Arial"/>
                <w:b/>
                <w:sz w:val="22"/>
              </w:rPr>
            </w:pPr>
            <w:r>
              <w:rPr>
                <w:rFonts w:cs="Arial"/>
                <w:b/>
                <w:sz w:val="22"/>
              </w:rPr>
              <w:t>Job title:</w:t>
            </w:r>
          </w:p>
          <w:p w:rsidR="00D8702D" w:rsidRPr="00FB7D25" w:rsidRDefault="00D8702D" w:rsidP="00D8702D">
            <w:pPr>
              <w:spacing w:line="240" w:lineRule="auto"/>
              <w:jc w:val="both"/>
              <w:rPr>
                <w:rFonts w:cs="Arial"/>
                <w:b/>
                <w:sz w:val="22"/>
              </w:rPr>
            </w:pPr>
          </w:p>
        </w:tc>
        <w:tc>
          <w:tcPr>
            <w:tcW w:w="7200" w:type="dxa"/>
          </w:tcPr>
          <w:p w:rsidR="00284AFC" w:rsidRPr="00497C6E" w:rsidRDefault="00497C6E" w:rsidP="0082028D">
            <w:pPr>
              <w:spacing w:line="240" w:lineRule="auto"/>
              <w:jc w:val="both"/>
              <w:rPr>
                <w:rFonts w:cs="Arial"/>
                <w:sz w:val="22"/>
              </w:rPr>
            </w:pPr>
            <w:r w:rsidRPr="00497C6E">
              <w:rPr>
                <w:rFonts w:cs="Arial"/>
                <w:bCs/>
                <w:szCs w:val="24"/>
              </w:rPr>
              <w:t>Recruitment Officer</w:t>
            </w:r>
          </w:p>
        </w:tc>
      </w:tr>
      <w:tr w:rsidR="00D8702D" w:rsidRPr="00FB7D25" w:rsidTr="00D8702D">
        <w:tc>
          <w:tcPr>
            <w:tcW w:w="2042" w:type="dxa"/>
          </w:tcPr>
          <w:p w:rsidR="00D8702D" w:rsidRDefault="00D8702D" w:rsidP="008040A4">
            <w:pPr>
              <w:spacing w:line="240" w:lineRule="auto"/>
              <w:jc w:val="both"/>
              <w:rPr>
                <w:rFonts w:cs="Arial"/>
                <w:b/>
                <w:sz w:val="22"/>
              </w:rPr>
            </w:pPr>
            <w:r>
              <w:rPr>
                <w:rFonts w:cs="Arial"/>
                <w:b/>
                <w:sz w:val="22"/>
              </w:rPr>
              <w:t xml:space="preserve">Reporting </w:t>
            </w:r>
            <w:r w:rsidRPr="00FB7D25">
              <w:rPr>
                <w:rFonts w:cs="Arial"/>
                <w:b/>
                <w:sz w:val="22"/>
              </w:rPr>
              <w:t>to:</w:t>
            </w:r>
          </w:p>
          <w:p w:rsidR="00D8702D" w:rsidRPr="00FB7D25" w:rsidRDefault="00D8702D" w:rsidP="008040A4">
            <w:pPr>
              <w:spacing w:line="240" w:lineRule="auto"/>
              <w:jc w:val="both"/>
              <w:rPr>
                <w:rFonts w:cs="Arial"/>
                <w:b/>
                <w:sz w:val="22"/>
              </w:rPr>
            </w:pPr>
          </w:p>
        </w:tc>
        <w:tc>
          <w:tcPr>
            <w:tcW w:w="7200" w:type="dxa"/>
          </w:tcPr>
          <w:p w:rsidR="00D8702D" w:rsidRPr="00FB7D25" w:rsidRDefault="00D8702D" w:rsidP="00497C6E">
            <w:pPr>
              <w:spacing w:line="240" w:lineRule="auto"/>
              <w:jc w:val="both"/>
              <w:rPr>
                <w:rFonts w:cs="Arial"/>
                <w:sz w:val="22"/>
              </w:rPr>
            </w:pPr>
            <w:r>
              <w:rPr>
                <w:rFonts w:cs="Arial"/>
                <w:sz w:val="22"/>
              </w:rPr>
              <w:t xml:space="preserve">HR </w:t>
            </w:r>
            <w:r w:rsidR="00497C6E">
              <w:rPr>
                <w:rFonts w:cs="Arial"/>
                <w:sz w:val="22"/>
              </w:rPr>
              <w:t>Business Partner - Resourcing</w:t>
            </w:r>
            <w:r w:rsidRPr="00FB7D25">
              <w:rPr>
                <w:rFonts w:cs="Arial"/>
                <w:sz w:val="22"/>
              </w:rPr>
              <w:t xml:space="preserve"> </w:t>
            </w:r>
          </w:p>
        </w:tc>
      </w:tr>
      <w:tr w:rsidR="00D8702D" w:rsidRPr="00FB7D25" w:rsidTr="0082028D">
        <w:tc>
          <w:tcPr>
            <w:tcW w:w="2042" w:type="dxa"/>
          </w:tcPr>
          <w:p w:rsidR="00D8702D" w:rsidRPr="00FB7D25" w:rsidRDefault="00D8702D" w:rsidP="004D0087">
            <w:pPr>
              <w:spacing w:line="240" w:lineRule="auto"/>
              <w:rPr>
                <w:rFonts w:cs="Arial"/>
                <w:b/>
                <w:sz w:val="22"/>
              </w:rPr>
            </w:pPr>
            <w:r>
              <w:rPr>
                <w:rFonts w:cs="Arial"/>
                <w:b/>
                <w:sz w:val="22"/>
              </w:rPr>
              <w:t>Salary</w:t>
            </w:r>
            <w:r w:rsidRPr="00FB7D25">
              <w:rPr>
                <w:rFonts w:cs="Arial"/>
                <w:b/>
                <w:sz w:val="22"/>
              </w:rPr>
              <w:t>:</w:t>
            </w:r>
          </w:p>
        </w:tc>
        <w:tc>
          <w:tcPr>
            <w:tcW w:w="7200" w:type="dxa"/>
          </w:tcPr>
          <w:p w:rsidR="00D8702D" w:rsidRPr="00D8702D" w:rsidRDefault="00D8702D" w:rsidP="004D0087">
            <w:pPr>
              <w:spacing w:line="240" w:lineRule="auto"/>
              <w:jc w:val="both"/>
              <w:rPr>
                <w:rFonts w:cs="Arial"/>
                <w:sz w:val="22"/>
              </w:rPr>
            </w:pPr>
            <w:r w:rsidRPr="00D8702D">
              <w:rPr>
                <w:rFonts w:cs="Arial"/>
                <w:sz w:val="22"/>
              </w:rPr>
              <w:t>£</w:t>
            </w:r>
            <w:r w:rsidR="00497C6E">
              <w:rPr>
                <w:rFonts w:cs="Arial"/>
                <w:sz w:val="22"/>
              </w:rPr>
              <w:t xml:space="preserve">25,875 </w:t>
            </w:r>
            <w:r w:rsidRPr="00D8702D">
              <w:rPr>
                <w:rFonts w:cs="Arial"/>
                <w:sz w:val="22"/>
              </w:rPr>
              <w:t xml:space="preserve"> </w:t>
            </w:r>
          </w:p>
          <w:p w:rsidR="00D8702D" w:rsidRPr="00D8702D" w:rsidRDefault="00D8702D" w:rsidP="004D0087">
            <w:pPr>
              <w:spacing w:line="240" w:lineRule="auto"/>
              <w:jc w:val="both"/>
              <w:rPr>
                <w:rFonts w:cs="Arial"/>
                <w:sz w:val="22"/>
              </w:rPr>
            </w:pPr>
          </w:p>
        </w:tc>
      </w:tr>
      <w:tr w:rsidR="00D8702D" w:rsidRPr="00FB7D25" w:rsidTr="0082028D">
        <w:tc>
          <w:tcPr>
            <w:tcW w:w="2042" w:type="dxa"/>
          </w:tcPr>
          <w:p w:rsidR="00D8702D" w:rsidRDefault="00D8702D" w:rsidP="00D8702D">
            <w:pPr>
              <w:spacing w:line="240" w:lineRule="auto"/>
              <w:rPr>
                <w:rFonts w:cs="Arial"/>
                <w:b/>
                <w:sz w:val="22"/>
              </w:rPr>
            </w:pPr>
            <w:r>
              <w:rPr>
                <w:rFonts w:cs="Arial"/>
                <w:b/>
                <w:sz w:val="22"/>
              </w:rPr>
              <w:t>Hours of work:</w:t>
            </w:r>
          </w:p>
          <w:p w:rsidR="00D8702D" w:rsidRDefault="00D8702D" w:rsidP="004D0087">
            <w:pPr>
              <w:spacing w:line="240" w:lineRule="auto"/>
              <w:rPr>
                <w:rFonts w:cs="Arial"/>
                <w:b/>
                <w:sz w:val="22"/>
              </w:rPr>
            </w:pPr>
          </w:p>
        </w:tc>
        <w:tc>
          <w:tcPr>
            <w:tcW w:w="7200" w:type="dxa"/>
          </w:tcPr>
          <w:p w:rsidR="00D8702D" w:rsidRDefault="00D8702D" w:rsidP="00D8702D">
            <w:pPr>
              <w:spacing w:line="240" w:lineRule="auto"/>
              <w:jc w:val="both"/>
              <w:rPr>
                <w:rFonts w:cs="Arial"/>
                <w:sz w:val="22"/>
              </w:rPr>
            </w:pPr>
            <w:r>
              <w:rPr>
                <w:rFonts w:cs="Arial"/>
                <w:sz w:val="22"/>
              </w:rPr>
              <w:t>37.5 hours week</w:t>
            </w:r>
          </w:p>
          <w:p w:rsidR="00D8702D" w:rsidRDefault="00D8702D" w:rsidP="004D0087">
            <w:pPr>
              <w:spacing w:line="240" w:lineRule="auto"/>
              <w:jc w:val="both"/>
              <w:rPr>
                <w:rFonts w:cs="Arial"/>
                <w:sz w:val="22"/>
              </w:rPr>
            </w:pPr>
          </w:p>
        </w:tc>
      </w:tr>
      <w:tr w:rsidR="00D8702D" w:rsidRPr="00FB7D25" w:rsidTr="0082028D">
        <w:tc>
          <w:tcPr>
            <w:tcW w:w="2042" w:type="dxa"/>
          </w:tcPr>
          <w:p w:rsidR="00D8702D" w:rsidRDefault="00D8702D" w:rsidP="00D8702D">
            <w:pPr>
              <w:spacing w:line="240" w:lineRule="auto"/>
              <w:rPr>
                <w:rFonts w:cs="Arial"/>
                <w:b/>
                <w:sz w:val="22"/>
              </w:rPr>
            </w:pPr>
            <w:r>
              <w:rPr>
                <w:rFonts w:cs="Arial"/>
                <w:b/>
                <w:sz w:val="22"/>
              </w:rPr>
              <w:t>Contract:</w:t>
            </w:r>
          </w:p>
          <w:p w:rsidR="00D8702D" w:rsidRDefault="00D8702D" w:rsidP="004D0087">
            <w:pPr>
              <w:spacing w:line="240" w:lineRule="auto"/>
              <w:rPr>
                <w:rFonts w:cs="Arial"/>
                <w:b/>
                <w:sz w:val="22"/>
              </w:rPr>
            </w:pPr>
          </w:p>
        </w:tc>
        <w:tc>
          <w:tcPr>
            <w:tcW w:w="7200" w:type="dxa"/>
          </w:tcPr>
          <w:p w:rsidR="00D8702D" w:rsidRPr="00D8702D" w:rsidRDefault="00B033A9" w:rsidP="00D8702D">
            <w:pPr>
              <w:spacing w:line="240" w:lineRule="auto"/>
              <w:jc w:val="both"/>
              <w:rPr>
                <w:rFonts w:cs="Arial"/>
                <w:sz w:val="22"/>
              </w:rPr>
            </w:pPr>
            <w:r>
              <w:rPr>
                <w:rFonts w:cs="Arial"/>
                <w:sz w:val="22"/>
              </w:rPr>
              <w:t xml:space="preserve">Fixed Term 12 Months </w:t>
            </w:r>
          </w:p>
          <w:p w:rsidR="00D8702D" w:rsidRDefault="00D8702D" w:rsidP="004D0087">
            <w:pPr>
              <w:spacing w:line="240" w:lineRule="auto"/>
              <w:jc w:val="both"/>
              <w:rPr>
                <w:rFonts w:cs="Arial"/>
                <w:sz w:val="22"/>
              </w:rPr>
            </w:pPr>
          </w:p>
        </w:tc>
      </w:tr>
    </w:tbl>
    <w:p w:rsidR="00D8702D" w:rsidRDefault="00D8702D"/>
    <w:tbl>
      <w:tblPr>
        <w:tblW w:w="0" w:type="auto"/>
        <w:tblLook w:val="01E0" w:firstRow="1" w:lastRow="1" w:firstColumn="1" w:lastColumn="1" w:noHBand="0" w:noVBand="0"/>
      </w:tblPr>
      <w:tblGrid>
        <w:gridCol w:w="817"/>
        <w:gridCol w:w="1225"/>
        <w:gridCol w:w="7200"/>
      </w:tblGrid>
      <w:tr w:rsidR="00D8702D" w:rsidRPr="00FB7D25" w:rsidTr="0082028D">
        <w:tc>
          <w:tcPr>
            <w:tcW w:w="2042" w:type="dxa"/>
            <w:gridSpan w:val="2"/>
          </w:tcPr>
          <w:p w:rsidR="00D8702D" w:rsidRPr="00FB7D25" w:rsidRDefault="00D8702D" w:rsidP="007F31DE">
            <w:pPr>
              <w:spacing w:line="240" w:lineRule="auto"/>
              <w:jc w:val="both"/>
              <w:rPr>
                <w:rFonts w:cs="Arial"/>
                <w:b/>
                <w:sz w:val="22"/>
              </w:rPr>
            </w:pPr>
            <w:r>
              <w:rPr>
                <w:rFonts w:cs="Arial"/>
                <w:b/>
                <w:sz w:val="22"/>
              </w:rPr>
              <w:t>Job purpose</w:t>
            </w:r>
            <w:r w:rsidRPr="00FB7D25">
              <w:rPr>
                <w:rFonts w:cs="Arial"/>
                <w:b/>
                <w:sz w:val="22"/>
              </w:rPr>
              <w:t>:</w:t>
            </w:r>
          </w:p>
        </w:tc>
        <w:tc>
          <w:tcPr>
            <w:tcW w:w="7200" w:type="dxa"/>
          </w:tcPr>
          <w:p w:rsidR="00D8702D" w:rsidRDefault="00497C6E" w:rsidP="00497C6E">
            <w:pPr>
              <w:pStyle w:val="Default"/>
              <w:jc w:val="both"/>
              <w:rPr>
                <w:rFonts w:ascii="Arial" w:hAnsi="Arial" w:cs="Arial"/>
                <w:sz w:val="22"/>
                <w:szCs w:val="22"/>
              </w:rPr>
            </w:pPr>
            <w:r>
              <w:rPr>
                <w:rFonts w:ascii="Arial" w:hAnsi="Arial" w:cs="Arial"/>
                <w:sz w:val="22"/>
                <w:szCs w:val="22"/>
              </w:rPr>
              <w:t>Support the HR Business Partner for Resourcing with all aspects of recruitment and selection, with a particular focus on the recruitment of Support Workers.</w:t>
            </w:r>
            <w:r w:rsidR="00D8702D" w:rsidRPr="00FB7D25">
              <w:rPr>
                <w:rFonts w:ascii="Arial" w:hAnsi="Arial" w:cs="Arial"/>
                <w:sz w:val="22"/>
                <w:szCs w:val="22"/>
              </w:rPr>
              <w:t xml:space="preserve"> </w:t>
            </w:r>
          </w:p>
          <w:p w:rsidR="00D8702D" w:rsidRDefault="00D8702D" w:rsidP="00D8702D">
            <w:pPr>
              <w:pStyle w:val="Default"/>
              <w:jc w:val="both"/>
              <w:rPr>
                <w:rFonts w:ascii="Arial" w:hAnsi="Arial" w:cs="Arial"/>
                <w:sz w:val="22"/>
                <w:szCs w:val="22"/>
              </w:rPr>
            </w:pPr>
          </w:p>
          <w:p w:rsidR="00D8702D" w:rsidRPr="00FB7D25" w:rsidRDefault="00497C6E" w:rsidP="00D8702D">
            <w:pPr>
              <w:pStyle w:val="Default"/>
              <w:jc w:val="both"/>
              <w:rPr>
                <w:rFonts w:ascii="Arial" w:hAnsi="Arial" w:cs="Arial"/>
                <w:sz w:val="22"/>
                <w:szCs w:val="22"/>
              </w:rPr>
            </w:pPr>
            <w:r>
              <w:rPr>
                <w:rFonts w:ascii="Arial" w:hAnsi="Arial" w:cs="Arial"/>
                <w:sz w:val="22"/>
                <w:szCs w:val="22"/>
              </w:rPr>
              <w:t>U</w:t>
            </w:r>
            <w:r w:rsidR="00D8702D">
              <w:rPr>
                <w:rFonts w:ascii="Arial" w:hAnsi="Arial" w:cs="Arial"/>
                <w:sz w:val="22"/>
                <w:szCs w:val="22"/>
              </w:rPr>
              <w:t>ndertake reception duties as necessary.</w:t>
            </w:r>
          </w:p>
          <w:p w:rsidR="00D8702D" w:rsidRPr="00FB7D25" w:rsidRDefault="00D8702D" w:rsidP="00D8702D">
            <w:pPr>
              <w:pStyle w:val="Default"/>
              <w:rPr>
                <w:rFonts w:ascii="Arial" w:hAnsi="Arial" w:cs="Arial"/>
                <w:sz w:val="22"/>
                <w:szCs w:val="22"/>
              </w:rPr>
            </w:pPr>
            <w:r w:rsidRPr="00FB7D25">
              <w:rPr>
                <w:rFonts w:ascii="Arial" w:hAnsi="Arial" w:cs="Arial"/>
                <w:sz w:val="22"/>
                <w:szCs w:val="22"/>
              </w:rPr>
              <w:t xml:space="preserve"> </w:t>
            </w:r>
          </w:p>
          <w:p w:rsidR="00D8702D" w:rsidRDefault="00497C6E" w:rsidP="00D8702D">
            <w:pPr>
              <w:spacing w:line="240" w:lineRule="auto"/>
              <w:jc w:val="both"/>
              <w:rPr>
                <w:rFonts w:cs="Arial"/>
                <w:sz w:val="22"/>
              </w:rPr>
            </w:pPr>
            <w:r>
              <w:rPr>
                <w:rFonts w:cs="Arial"/>
                <w:sz w:val="22"/>
              </w:rPr>
              <w:t>P</w:t>
            </w:r>
            <w:r w:rsidR="00D8702D" w:rsidRPr="00FB7D25">
              <w:rPr>
                <w:rFonts w:cs="Arial"/>
                <w:sz w:val="22"/>
              </w:rPr>
              <w:t>romote the Westminster Society’s core values and fulfil the aims and objectives of the service.</w:t>
            </w:r>
          </w:p>
          <w:p w:rsidR="00D8702D" w:rsidRDefault="00D8702D" w:rsidP="00D8702D">
            <w:pPr>
              <w:spacing w:line="240" w:lineRule="auto"/>
              <w:jc w:val="both"/>
              <w:rPr>
                <w:rFonts w:cs="Arial"/>
                <w:sz w:val="22"/>
              </w:rPr>
            </w:pPr>
          </w:p>
        </w:tc>
      </w:tr>
      <w:tr w:rsidR="00D8702D" w:rsidRPr="00FB7D25" w:rsidTr="00222588">
        <w:tc>
          <w:tcPr>
            <w:tcW w:w="9242" w:type="dxa"/>
            <w:gridSpan w:val="3"/>
          </w:tcPr>
          <w:p w:rsidR="00D8702D" w:rsidRDefault="00D8702D" w:rsidP="004D0087">
            <w:pPr>
              <w:spacing w:line="240" w:lineRule="auto"/>
              <w:jc w:val="both"/>
              <w:rPr>
                <w:rFonts w:cs="Arial"/>
                <w:b/>
                <w:sz w:val="22"/>
              </w:rPr>
            </w:pPr>
            <w:bookmarkStart w:id="1" w:name="_GoBack"/>
            <w:bookmarkEnd w:id="1"/>
            <w:r w:rsidRPr="004D0087">
              <w:rPr>
                <w:rFonts w:cs="Arial"/>
                <w:b/>
                <w:sz w:val="22"/>
              </w:rPr>
              <w:t>KEY AREAS OF WORK</w:t>
            </w:r>
          </w:p>
          <w:p w:rsidR="00D8702D" w:rsidRDefault="00D8702D" w:rsidP="004D0087">
            <w:pPr>
              <w:spacing w:line="240" w:lineRule="auto"/>
              <w:jc w:val="both"/>
              <w:rPr>
                <w:rFonts w:cs="Arial"/>
                <w:sz w:val="22"/>
              </w:rPr>
            </w:pPr>
          </w:p>
        </w:tc>
      </w:tr>
      <w:tr w:rsidR="00D8702D" w:rsidRPr="00FB7D25" w:rsidTr="00302C2B">
        <w:tc>
          <w:tcPr>
            <w:tcW w:w="9242" w:type="dxa"/>
            <w:gridSpan w:val="3"/>
          </w:tcPr>
          <w:p w:rsidR="00D8702D" w:rsidRPr="00D8702D" w:rsidRDefault="00D8702D" w:rsidP="009D31AF">
            <w:pPr>
              <w:pStyle w:val="ListParagraph"/>
              <w:numPr>
                <w:ilvl w:val="0"/>
                <w:numId w:val="23"/>
              </w:numPr>
              <w:spacing w:line="240" w:lineRule="auto"/>
              <w:ind w:left="851" w:hanging="851"/>
              <w:jc w:val="both"/>
              <w:rPr>
                <w:rFonts w:cs="Arial"/>
                <w:b/>
                <w:sz w:val="22"/>
              </w:rPr>
            </w:pPr>
            <w:r w:rsidRPr="00D8702D">
              <w:rPr>
                <w:rFonts w:cs="Arial"/>
                <w:b/>
                <w:sz w:val="22"/>
              </w:rPr>
              <w:t>Recruitment</w:t>
            </w:r>
          </w:p>
        </w:tc>
      </w:tr>
      <w:tr w:rsidR="00D8702D" w:rsidRPr="00FB7D25" w:rsidTr="00D8702D">
        <w:tc>
          <w:tcPr>
            <w:tcW w:w="817" w:type="dxa"/>
          </w:tcPr>
          <w:p w:rsidR="00D8702D" w:rsidRPr="00D8702D" w:rsidRDefault="00D8702D" w:rsidP="004D0087">
            <w:pPr>
              <w:spacing w:line="240" w:lineRule="auto"/>
              <w:rPr>
                <w:rFonts w:cs="Arial"/>
                <w:sz w:val="22"/>
              </w:rPr>
            </w:pPr>
            <w:r>
              <w:rPr>
                <w:rFonts w:cs="Arial"/>
                <w:sz w:val="22"/>
              </w:rPr>
              <w:t>1.1</w:t>
            </w:r>
          </w:p>
        </w:tc>
        <w:tc>
          <w:tcPr>
            <w:tcW w:w="8425" w:type="dxa"/>
            <w:gridSpan w:val="2"/>
          </w:tcPr>
          <w:p w:rsidR="009D31AF" w:rsidRDefault="00A353EA" w:rsidP="00A353EA">
            <w:pPr>
              <w:spacing w:line="240" w:lineRule="auto"/>
              <w:jc w:val="both"/>
              <w:rPr>
                <w:rFonts w:cs="Arial"/>
                <w:sz w:val="22"/>
              </w:rPr>
            </w:pPr>
            <w:r>
              <w:rPr>
                <w:rFonts w:cs="Arial"/>
                <w:sz w:val="22"/>
              </w:rPr>
              <w:t>Undertake recruitment activities for Support Workers, including:</w:t>
            </w:r>
          </w:p>
          <w:p w:rsidR="00A353EA" w:rsidRDefault="00A353EA" w:rsidP="00A353EA">
            <w:pPr>
              <w:pStyle w:val="ListParagraph"/>
              <w:numPr>
                <w:ilvl w:val="0"/>
                <w:numId w:val="28"/>
              </w:numPr>
              <w:spacing w:line="240" w:lineRule="auto"/>
              <w:jc w:val="both"/>
              <w:rPr>
                <w:rFonts w:cs="Arial"/>
                <w:sz w:val="22"/>
              </w:rPr>
            </w:pPr>
            <w:r>
              <w:rPr>
                <w:rFonts w:cs="Arial"/>
                <w:sz w:val="22"/>
              </w:rPr>
              <w:t>shortlisting</w:t>
            </w:r>
          </w:p>
          <w:p w:rsidR="00A353EA" w:rsidRDefault="00A353EA" w:rsidP="00A353EA">
            <w:pPr>
              <w:pStyle w:val="ListParagraph"/>
              <w:numPr>
                <w:ilvl w:val="0"/>
                <w:numId w:val="28"/>
              </w:numPr>
              <w:spacing w:line="240" w:lineRule="auto"/>
              <w:jc w:val="both"/>
              <w:rPr>
                <w:rFonts w:cs="Arial"/>
                <w:sz w:val="22"/>
              </w:rPr>
            </w:pPr>
            <w:r>
              <w:rPr>
                <w:rFonts w:cs="Arial"/>
                <w:sz w:val="22"/>
              </w:rPr>
              <w:t>interviews</w:t>
            </w:r>
          </w:p>
          <w:p w:rsidR="00A353EA" w:rsidRDefault="00A353EA" w:rsidP="00A353EA">
            <w:pPr>
              <w:pStyle w:val="ListParagraph"/>
              <w:numPr>
                <w:ilvl w:val="0"/>
                <w:numId w:val="28"/>
              </w:numPr>
              <w:spacing w:line="240" w:lineRule="auto"/>
              <w:jc w:val="both"/>
              <w:rPr>
                <w:rFonts w:cs="Arial"/>
                <w:sz w:val="22"/>
              </w:rPr>
            </w:pPr>
            <w:r>
              <w:rPr>
                <w:rFonts w:cs="Arial"/>
                <w:sz w:val="22"/>
              </w:rPr>
              <w:t>organising service visits</w:t>
            </w:r>
          </w:p>
          <w:p w:rsidR="00A353EA" w:rsidRDefault="00A353EA" w:rsidP="00A353EA">
            <w:pPr>
              <w:pStyle w:val="ListParagraph"/>
              <w:numPr>
                <w:ilvl w:val="0"/>
                <w:numId w:val="28"/>
              </w:numPr>
              <w:spacing w:line="240" w:lineRule="auto"/>
              <w:jc w:val="both"/>
              <w:rPr>
                <w:rFonts w:cs="Arial"/>
                <w:sz w:val="22"/>
              </w:rPr>
            </w:pPr>
            <w:r>
              <w:rPr>
                <w:rFonts w:cs="Arial"/>
                <w:sz w:val="22"/>
              </w:rPr>
              <w:t>compliance checks</w:t>
            </w:r>
          </w:p>
          <w:p w:rsidR="00550F59" w:rsidRPr="00A353EA" w:rsidRDefault="00550F59" w:rsidP="00A353EA">
            <w:pPr>
              <w:pStyle w:val="ListParagraph"/>
              <w:numPr>
                <w:ilvl w:val="0"/>
                <w:numId w:val="28"/>
              </w:numPr>
              <w:spacing w:line="240" w:lineRule="auto"/>
              <w:jc w:val="both"/>
              <w:rPr>
                <w:rFonts w:cs="Arial"/>
                <w:sz w:val="22"/>
              </w:rPr>
            </w:pPr>
            <w:r>
              <w:rPr>
                <w:rFonts w:cs="Arial"/>
                <w:sz w:val="22"/>
              </w:rPr>
              <w:t>liaising with staff and service users</w:t>
            </w:r>
          </w:p>
        </w:tc>
      </w:tr>
      <w:tr w:rsidR="00A353EA" w:rsidRPr="00FB7D25" w:rsidTr="00D8702D">
        <w:tc>
          <w:tcPr>
            <w:tcW w:w="817" w:type="dxa"/>
          </w:tcPr>
          <w:p w:rsidR="00A353EA" w:rsidRDefault="00A353EA" w:rsidP="004D0087">
            <w:pPr>
              <w:spacing w:line="240" w:lineRule="auto"/>
              <w:rPr>
                <w:rFonts w:cs="Arial"/>
                <w:sz w:val="22"/>
              </w:rPr>
            </w:pPr>
            <w:r>
              <w:rPr>
                <w:rFonts w:cs="Arial"/>
                <w:sz w:val="22"/>
              </w:rPr>
              <w:t>1.2</w:t>
            </w:r>
          </w:p>
        </w:tc>
        <w:tc>
          <w:tcPr>
            <w:tcW w:w="8425" w:type="dxa"/>
            <w:gridSpan w:val="2"/>
          </w:tcPr>
          <w:p w:rsidR="00A353EA" w:rsidRDefault="00A353EA" w:rsidP="00A353EA">
            <w:pPr>
              <w:spacing w:line="240" w:lineRule="auto"/>
              <w:jc w:val="both"/>
              <w:rPr>
                <w:rFonts w:cs="Arial"/>
                <w:sz w:val="22"/>
              </w:rPr>
            </w:pPr>
            <w:r>
              <w:rPr>
                <w:rFonts w:cs="Arial"/>
                <w:sz w:val="22"/>
              </w:rPr>
              <w:t>Identify new sources of applicants for Support Worker roles.</w:t>
            </w:r>
          </w:p>
        </w:tc>
      </w:tr>
      <w:tr w:rsidR="00A353EA" w:rsidRPr="00FB7D25" w:rsidTr="00D8702D">
        <w:tc>
          <w:tcPr>
            <w:tcW w:w="817" w:type="dxa"/>
          </w:tcPr>
          <w:p w:rsidR="00A353EA" w:rsidRDefault="00550F59" w:rsidP="004D0087">
            <w:pPr>
              <w:spacing w:line="240" w:lineRule="auto"/>
              <w:rPr>
                <w:rFonts w:cs="Arial"/>
                <w:sz w:val="22"/>
              </w:rPr>
            </w:pPr>
            <w:r>
              <w:rPr>
                <w:rFonts w:cs="Arial"/>
                <w:sz w:val="22"/>
              </w:rPr>
              <w:t>1.3</w:t>
            </w:r>
          </w:p>
        </w:tc>
        <w:tc>
          <w:tcPr>
            <w:tcW w:w="8425" w:type="dxa"/>
            <w:gridSpan w:val="2"/>
          </w:tcPr>
          <w:p w:rsidR="00A353EA" w:rsidRDefault="00A353EA" w:rsidP="009D31AF">
            <w:pPr>
              <w:spacing w:line="240" w:lineRule="auto"/>
              <w:jc w:val="both"/>
              <w:rPr>
                <w:rFonts w:cs="Arial"/>
                <w:sz w:val="22"/>
              </w:rPr>
            </w:pPr>
            <w:r>
              <w:rPr>
                <w:rFonts w:cs="Arial"/>
                <w:sz w:val="22"/>
              </w:rPr>
              <w:t>Work with agencies to source Support Workers.</w:t>
            </w:r>
          </w:p>
        </w:tc>
      </w:tr>
      <w:tr w:rsidR="00A353EA" w:rsidRPr="00FB7D25" w:rsidTr="00D8702D">
        <w:tc>
          <w:tcPr>
            <w:tcW w:w="817" w:type="dxa"/>
          </w:tcPr>
          <w:p w:rsidR="00A353EA" w:rsidRDefault="00550F59" w:rsidP="004D0087">
            <w:pPr>
              <w:spacing w:line="240" w:lineRule="auto"/>
              <w:rPr>
                <w:rFonts w:cs="Arial"/>
                <w:sz w:val="22"/>
              </w:rPr>
            </w:pPr>
            <w:r>
              <w:rPr>
                <w:rFonts w:cs="Arial"/>
                <w:sz w:val="22"/>
              </w:rPr>
              <w:t>1.4</w:t>
            </w:r>
          </w:p>
        </w:tc>
        <w:tc>
          <w:tcPr>
            <w:tcW w:w="8425" w:type="dxa"/>
            <w:gridSpan w:val="2"/>
          </w:tcPr>
          <w:p w:rsidR="00A353EA" w:rsidRDefault="00A353EA" w:rsidP="00A353EA">
            <w:pPr>
              <w:spacing w:line="240" w:lineRule="auto"/>
              <w:jc w:val="both"/>
              <w:rPr>
                <w:rFonts w:cs="Arial"/>
                <w:sz w:val="22"/>
              </w:rPr>
            </w:pPr>
            <w:r>
              <w:rPr>
                <w:rFonts w:cs="Arial"/>
                <w:sz w:val="22"/>
              </w:rPr>
              <w:t>Review selection methods for Support Workers as necessary.</w:t>
            </w:r>
          </w:p>
        </w:tc>
      </w:tr>
      <w:tr w:rsidR="00A353EA" w:rsidRPr="00FB7D25" w:rsidTr="00550F59">
        <w:trPr>
          <w:trHeight w:val="197"/>
        </w:trPr>
        <w:tc>
          <w:tcPr>
            <w:tcW w:w="817" w:type="dxa"/>
          </w:tcPr>
          <w:p w:rsidR="00A353EA" w:rsidRDefault="00550F59" w:rsidP="004D0087">
            <w:pPr>
              <w:spacing w:line="240" w:lineRule="auto"/>
              <w:rPr>
                <w:rFonts w:cs="Arial"/>
                <w:sz w:val="22"/>
              </w:rPr>
            </w:pPr>
            <w:r>
              <w:rPr>
                <w:rFonts w:cs="Arial"/>
                <w:sz w:val="22"/>
              </w:rPr>
              <w:t>1.5</w:t>
            </w:r>
          </w:p>
        </w:tc>
        <w:tc>
          <w:tcPr>
            <w:tcW w:w="8425" w:type="dxa"/>
            <w:gridSpan w:val="2"/>
          </w:tcPr>
          <w:p w:rsidR="00A353EA" w:rsidRPr="00550F59" w:rsidRDefault="00550F59" w:rsidP="00550F59">
            <w:pPr>
              <w:spacing w:line="240" w:lineRule="auto"/>
              <w:jc w:val="both"/>
              <w:rPr>
                <w:rFonts w:cs="Arial"/>
                <w:sz w:val="22"/>
              </w:rPr>
            </w:pPr>
            <w:r w:rsidRPr="00550F59">
              <w:rPr>
                <w:rFonts w:cs="Arial"/>
                <w:sz w:val="22"/>
              </w:rPr>
              <w:t>Support recruitment open days as required.</w:t>
            </w:r>
          </w:p>
        </w:tc>
      </w:tr>
      <w:tr w:rsidR="00D8702D" w:rsidRPr="00FB7D25" w:rsidTr="00D8702D">
        <w:tc>
          <w:tcPr>
            <w:tcW w:w="817" w:type="dxa"/>
          </w:tcPr>
          <w:p w:rsidR="00D8702D" w:rsidRPr="00D8702D" w:rsidRDefault="00550F59" w:rsidP="004D0087">
            <w:pPr>
              <w:spacing w:line="240" w:lineRule="auto"/>
              <w:rPr>
                <w:rFonts w:cs="Arial"/>
                <w:sz w:val="22"/>
              </w:rPr>
            </w:pPr>
            <w:r>
              <w:rPr>
                <w:rFonts w:cs="Arial"/>
                <w:sz w:val="22"/>
              </w:rPr>
              <w:t>1.6</w:t>
            </w:r>
          </w:p>
        </w:tc>
        <w:tc>
          <w:tcPr>
            <w:tcW w:w="8425" w:type="dxa"/>
            <w:gridSpan w:val="2"/>
          </w:tcPr>
          <w:p w:rsidR="00356AA6" w:rsidRPr="00550F59" w:rsidRDefault="00550F59" w:rsidP="00550F59">
            <w:pPr>
              <w:spacing w:line="240" w:lineRule="auto"/>
              <w:jc w:val="both"/>
              <w:rPr>
                <w:rFonts w:cs="Arial"/>
                <w:sz w:val="22"/>
              </w:rPr>
            </w:pPr>
            <w:r w:rsidRPr="00550F59">
              <w:rPr>
                <w:sz w:val="22"/>
              </w:rPr>
              <w:t xml:space="preserve">Support the </w:t>
            </w:r>
            <w:r w:rsidRPr="00550F59">
              <w:rPr>
                <w:rFonts w:cs="Arial"/>
                <w:sz w:val="22"/>
              </w:rPr>
              <w:t xml:space="preserve">HR Business Partner for Resourcing </w:t>
            </w:r>
            <w:r w:rsidRPr="00550F59">
              <w:rPr>
                <w:sz w:val="22"/>
              </w:rPr>
              <w:t>with recruitment for other roles as required, e.g. possible urgent roles, holiday cover.</w:t>
            </w:r>
          </w:p>
        </w:tc>
      </w:tr>
      <w:tr w:rsidR="00356AA6" w:rsidRPr="00FB7D25" w:rsidTr="00867B72">
        <w:tc>
          <w:tcPr>
            <w:tcW w:w="9242" w:type="dxa"/>
            <w:gridSpan w:val="3"/>
          </w:tcPr>
          <w:p w:rsidR="00356AA6" w:rsidRPr="00356AA6" w:rsidRDefault="00356AA6" w:rsidP="00356AA6">
            <w:pPr>
              <w:pStyle w:val="ListParagraph"/>
              <w:numPr>
                <w:ilvl w:val="0"/>
                <w:numId w:val="23"/>
              </w:numPr>
              <w:spacing w:line="240" w:lineRule="auto"/>
              <w:ind w:hanging="720"/>
              <w:jc w:val="both"/>
              <w:rPr>
                <w:b/>
                <w:sz w:val="22"/>
              </w:rPr>
            </w:pPr>
            <w:r w:rsidRPr="00356AA6">
              <w:rPr>
                <w:b/>
                <w:sz w:val="22"/>
              </w:rPr>
              <w:t>HR Administration</w:t>
            </w:r>
          </w:p>
        </w:tc>
      </w:tr>
      <w:tr w:rsidR="00550F59" w:rsidRPr="00FB7D25" w:rsidTr="00D8702D">
        <w:tc>
          <w:tcPr>
            <w:tcW w:w="817" w:type="dxa"/>
          </w:tcPr>
          <w:p w:rsidR="00550F59" w:rsidRDefault="00550F59" w:rsidP="004D0087">
            <w:pPr>
              <w:spacing w:line="240" w:lineRule="auto"/>
              <w:rPr>
                <w:rFonts w:cs="Arial"/>
                <w:sz w:val="22"/>
              </w:rPr>
            </w:pPr>
            <w:r>
              <w:rPr>
                <w:rFonts w:cs="Arial"/>
                <w:sz w:val="22"/>
              </w:rPr>
              <w:t>2.1</w:t>
            </w:r>
          </w:p>
        </w:tc>
        <w:tc>
          <w:tcPr>
            <w:tcW w:w="8425" w:type="dxa"/>
            <w:gridSpan w:val="2"/>
          </w:tcPr>
          <w:p w:rsidR="00550F59" w:rsidRDefault="00550F59" w:rsidP="001E7A3D">
            <w:pPr>
              <w:spacing w:line="240" w:lineRule="auto"/>
              <w:jc w:val="both"/>
              <w:rPr>
                <w:rFonts w:eastAsia="Times New Roman" w:cs="Arial"/>
                <w:sz w:val="22"/>
                <w:lang w:eastAsia="en-GB"/>
              </w:rPr>
            </w:pPr>
            <w:r w:rsidRPr="00356AA6">
              <w:rPr>
                <w:rFonts w:eastAsia="Times New Roman" w:cs="Arial"/>
                <w:sz w:val="22"/>
                <w:lang w:eastAsia="en-GB"/>
              </w:rPr>
              <w:t>Deliver front of house duties by covering reception on a rotational basis and general office management as directed by the HR Administration Team Leader.</w:t>
            </w:r>
          </w:p>
        </w:tc>
      </w:tr>
      <w:tr w:rsidR="00550F59" w:rsidRPr="00FB7D25" w:rsidTr="00D8702D">
        <w:tc>
          <w:tcPr>
            <w:tcW w:w="817" w:type="dxa"/>
          </w:tcPr>
          <w:p w:rsidR="00550F59" w:rsidRDefault="00550F59" w:rsidP="004D0087">
            <w:pPr>
              <w:spacing w:line="240" w:lineRule="auto"/>
              <w:rPr>
                <w:rFonts w:cs="Arial"/>
                <w:sz w:val="22"/>
              </w:rPr>
            </w:pPr>
            <w:r>
              <w:rPr>
                <w:rFonts w:cs="Arial"/>
                <w:sz w:val="22"/>
              </w:rPr>
              <w:t>2.2</w:t>
            </w:r>
          </w:p>
        </w:tc>
        <w:tc>
          <w:tcPr>
            <w:tcW w:w="8425" w:type="dxa"/>
            <w:gridSpan w:val="2"/>
          </w:tcPr>
          <w:p w:rsidR="00550F59" w:rsidRPr="00356AA6" w:rsidRDefault="00550F59" w:rsidP="001E7A3D">
            <w:pPr>
              <w:spacing w:line="240" w:lineRule="auto"/>
              <w:jc w:val="both"/>
              <w:rPr>
                <w:rFonts w:eastAsia="Times New Roman" w:cs="Arial"/>
                <w:sz w:val="22"/>
                <w:lang w:eastAsia="en-GB"/>
              </w:rPr>
            </w:pPr>
            <w:r w:rsidRPr="00356AA6">
              <w:rPr>
                <w:rFonts w:eastAsia="Times New Roman" w:cs="Arial"/>
                <w:sz w:val="22"/>
                <w:lang w:eastAsia="en-GB"/>
              </w:rPr>
              <w:t>Take accurate notes at people management meetings / hearings such as, sickness absence management, disciplinary hearing and ensure that they are typed up and sent to the HR Business Partner in a timely manner.</w:t>
            </w:r>
          </w:p>
        </w:tc>
      </w:tr>
      <w:tr w:rsidR="00550F59" w:rsidRPr="00FB7D25" w:rsidTr="00D8702D">
        <w:tc>
          <w:tcPr>
            <w:tcW w:w="817" w:type="dxa"/>
          </w:tcPr>
          <w:p w:rsidR="00550F59" w:rsidRDefault="00550F59" w:rsidP="004D0087">
            <w:pPr>
              <w:spacing w:line="240" w:lineRule="auto"/>
              <w:rPr>
                <w:rFonts w:cs="Arial"/>
                <w:sz w:val="22"/>
              </w:rPr>
            </w:pPr>
            <w:r>
              <w:rPr>
                <w:rFonts w:cs="Arial"/>
                <w:sz w:val="22"/>
              </w:rPr>
              <w:t>2.3</w:t>
            </w:r>
          </w:p>
        </w:tc>
        <w:tc>
          <w:tcPr>
            <w:tcW w:w="8425" w:type="dxa"/>
            <w:gridSpan w:val="2"/>
          </w:tcPr>
          <w:p w:rsidR="00550F59" w:rsidRPr="00356AA6" w:rsidRDefault="00550F59" w:rsidP="001E7A3D">
            <w:pPr>
              <w:spacing w:line="240" w:lineRule="auto"/>
              <w:jc w:val="both"/>
              <w:rPr>
                <w:rFonts w:eastAsia="Times New Roman" w:cs="Arial"/>
                <w:sz w:val="22"/>
                <w:lang w:eastAsia="en-GB"/>
              </w:rPr>
            </w:pPr>
            <w:r w:rsidRPr="00356AA6">
              <w:rPr>
                <w:rFonts w:eastAsia="Times New Roman" w:cs="Arial"/>
                <w:sz w:val="22"/>
                <w:lang w:eastAsia="en-GB"/>
              </w:rPr>
              <w:t>Minimise the use of paper and ensure that all HR records are maintained electronically.</w:t>
            </w:r>
          </w:p>
        </w:tc>
      </w:tr>
      <w:tr w:rsidR="00550F59" w:rsidRPr="00FB7D25" w:rsidTr="00D8702D">
        <w:tc>
          <w:tcPr>
            <w:tcW w:w="817" w:type="dxa"/>
          </w:tcPr>
          <w:p w:rsidR="00550F59" w:rsidRDefault="00550F59" w:rsidP="004D0087">
            <w:pPr>
              <w:spacing w:line="240" w:lineRule="auto"/>
              <w:rPr>
                <w:rFonts w:cs="Arial"/>
                <w:sz w:val="22"/>
              </w:rPr>
            </w:pPr>
            <w:r>
              <w:rPr>
                <w:rFonts w:cs="Arial"/>
                <w:sz w:val="22"/>
              </w:rPr>
              <w:t>2.4</w:t>
            </w:r>
          </w:p>
        </w:tc>
        <w:tc>
          <w:tcPr>
            <w:tcW w:w="8425" w:type="dxa"/>
            <w:gridSpan w:val="2"/>
          </w:tcPr>
          <w:p w:rsidR="00550F59" w:rsidRPr="00356AA6" w:rsidRDefault="00550F59" w:rsidP="001E7A3D">
            <w:pPr>
              <w:spacing w:line="240" w:lineRule="auto"/>
              <w:jc w:val="both"/>
              <w:rPr>
                <w:rFonts w:eastAsia="Times New Roman" w:cs="Arial"/>
                <w:sz w:val="22"/>
                <w:lang w:eastAsia="en-GB"/>
              </w:rPr>
            </w:pPr>
            <w:r w:rsidRPr="007651DE">
              <w:rPr>
                <w:rFonts w:cs="Arial"/>
                <w:sz w:val="22"/>
              </w:rPr>
              <w:t>To undertake additional duties,</w:t>
            </w:r>
            <w:r>
              <w:rPr>
                <w:rFonts w:cs="Arial"/>
                <w:sz w:val="22"/>
              </w:rPr>
              <w:t xml:space="preserve"> including </w:t>
            </w:r>
            <w:proofErr w:type="spellStart"/>
            <w:r>
              <w:rPr>
                <w:rFonts w:cs="Arial"/>
                <w:sz w:val="22"/>
              </w:rPr>
              <w:t>minuting</w:t>
            </w:r>
            <w:proofErr w:type="spellEnd"/>
            <w:r>
              <w:rPr>
                <w:rFonts w:cs="Arial"/>
                <w:sz w:val="22"/>
              </w:rPr>
              <w:t xml:space="preserve"> meetings</w:t>
            </w:r>
            <w:r w:rsidRPr="007651DE">
              <w:rPr>
                <w:rFonts w:cs="Arial"/>
                <w:sz w:val="22"/>
              </w:rPr>
              <w:t xml:space="preserve"> commensurate with </w:t>
            </w:r>
            <w:r>
              <w:rPr>
                <w:rFonts w:cs="Arial"/>
                <w:sz w:val="22"/>
              </w:rPr>
              <w:t xml:space="preserve">HR administration and reasonably requested by the HR Business Partner for </w:t>
            </w:r>
            <w:r>
              <w:rPr>
                <w:rFonts w:cs="Arial"/>
                <w:sz w:val="22"/>
              </w:rPr>
              <w:lastRenderedPageBreak/>
              <w:t>Resourcing and / or HR colleagues.</w:t>
            </w:r>
          </w:p>
        </w:tc>
      </w:tr>
      <w:tr w:rsidR="00550F59" w:rsidRPr="00FB7D25" w:rsidTr="00D8702D">
        <w:tc>
          <w:tcPr>
            <w:tcW w:w="817" w:type="dxa"/>
          </w:tcPr>
          <w:p w:rsidR="00550F59" w:rsidRDefault="00550F59" w:rsidP="004D0087">
            <w:pPr>
              <w:spacing w:line="240" w:lineRule="auto"/>
              <w:rPr>
                <w:rFonts w:cs="Arial"/>
                <w:sz w:val="22"/>
              </w:rPr>
            </w:pPr>
            <w:r>
              <w:rPr>
                <w:rFonts w:cs="Arial"/>
                <w:sz w:val="22"/>
              </w:rPr>
              <w:lastRenderedPageBreak/>
              <w:t>2.5</w:t>
            </w:r>
          </w:p>
        </w:tc>
        <w:tc>
          <w:tcPr>
            <w:tcW w:w="8425" w:type="dxa"/>
            <w:gridSpan w:val="2"/>
          </w:tcPr>
          <w:p w:rsidR="00550F59" w:rsidRPr="007651DE" w:rsidRDefault="00550F59" w:rsidP="001E7A3D">
            <w:pPr>
              <w:spacing w:line="240" w:lineRule="auto"/>
              <w:jc w:val="both"/>
              <w:rPr>
                <w:rFonts w:cs="Arial"/>
                <w:sz w:val="22"/>
              </w:rPr>
            </w:pPr>
            <w:r w:rsidRPr="00356AA6">
              <w:rPr>
                <w:rFonts w:cs="Arial"/>
                <w:sz w:val="22"/>
                <w:lang w:val="en-US"/>
              </w:rPr>
              <w:t>Attend and participate in team meetings to</w:t>
            </w:r>
            <w:r w:rsidRPr="00356AA6">
              <w:rPr>
                <w:rFonts w:cs="Arial"/>
                <w:sz w:val="22"/>
              </w:rPr>
              <w:t xml:space="preserve"> work within a team culture providing support and encouragement to all team members regardless of job role. To develop positive and professional relationships with all team members.</w:t>
            </w:r>
          </w:p>
        </w:tc>
      </w:tr>
      <w:tr w:rsidR="00550F59" w:rsidRPr="00FB7D25" w:rsidTr="00D8702D">
        <w:tc>
          <w:tcPr>
            <w:tcW w:w="817" w:type="dxa"/>
          </w:tcPr>
          <w:p w:rsidR="00550F59" w:rsidRDefault="00550F59" w:rsidP="004D0087">
            <w:pPr>
              <w:spacing w:line="240" w:lineRule="auto"/>
              <w:rPr>
                <w:rFonts w:cs="Arial"/>
                <w:sz w:val="22"/>
              </w:rPr>
            </w:pPr>
            <w:r>
              <w:rPr>
                <w:rFonts w:cs="Arial"/>
                <w:sz w:val="22"/>
              </w:rPr>
              <w:t>2.6</w:t>
            </w:r>
          </w:p>
        </w:tc>
        <w:tc>
          <w:tcPr>
            <w:tcW w:w="8425" w:type="dxa"/>
            <w:gridSpan w:val="2"/>
          </w:tcPr>
          <w:p w:rsidR="00550F59" w:rsidRPr="007651DE" w:rsidRDefault="00550F59" w:rsidP="001E7A3D">
            <w:pPr>
              <w:spacing w:line="240" w:lineRule="auto"/>
              <w:jc w:val="both"/>
              <w:rPr>
                <w:rFonts w:cs="Arial"/>
                <w:sz w:val="22"/>
              </w:rPr>
            </w:pPr>
            <w:r w:rsidRPr="00356AA6">
              <w:rPr>
                <w:rFonts w:cs="Arial"/>
                <w:sz w:val="22"/>
                <w:lang w:val="en-US"/>
              </w:rPr>
              <w:t>Attend training, participate in the Society’s supervision and appraisal processes, which involves constructive feedback aimed at developing your own performance, and quality assurance of own work.</w:t>
            </w:r>
          </w:p>
        </w:tc>
      </w:tr>
      <w:tr w:rsidR="00550F59" w:rsidRPr="00FB7D25" w:rsidTr="00D8702D">
        <w:tc>
          <w:tcPr>
            <w:tcW w:w="817" w:type="dxa"/>
          </w:tcPr>
          <w:p w:rsidR="00550F59" w:rsidRDefault="00550F59" w:rsidP="004D0087">
            <w:pPr>
              <w:spacing w:line="240" w:lineRule="auto"/>
              <w:rPr>
                <w:rFonts w:cs="Arial"/>
                <w:sz w:val="22"/>
              </w:rPr>
            </w:pPr>
            <w:r>
              <w:rPr>
                <w:rFonts w:cs="Arial"/>
                <w:sz w:val="22"/>
              </w:rPr>
              <w:t>2.7</w:t>
            </w:r>
          </w:p>
        </w:tc>
        <w:tc>
          <w:tcPr>
            <w:tcW w:w="8425" w:type="dxa"/>
            <w:gridSpan w:val="2"/>
          </w:tcPr>
          <w:p w:rsidR="00550F59" w:rsidRPr="007651DE" w:rsidRDefault="00550F59" w:rsidP="001E7A3D">
            <w:pPr>
              <w:spacing w:line="240" w:lineRule="auto"/>
              <w:jc w:val="both"/>
              <w:rPr>
                <w:rFonts w:cs="Arial"/>
                <w:sz w:val="22"/>
              </w:rPr>
            </w:pPr>
            <w:r w:rsidRPr="00356AA6">
              <w:rPr>
                <w:rFonts w:eastAsia="Times New Roman" w:cs="Arial"/>
                <w:sz w:val="22"/>
                <w:lang w:eastAsia="en-GB"/>
              </w:rPr>
              <w:t>Ensure that all work carried out complies with and promotes the Society’s Diversity Policy, Statement of Values and aims and objectives. To contribute to making sure that all employees have equal opportunities in relation to employment matters, to acknowledge their individual differences and uphold their rights and responsibilities as set out law.</w:t>
            </w:r>
          </w:p>
        </w:tc>
      </w:tr>
      <w:tr w:rsidR="00550F59" w:rsidRPr="00FB7D25" w:rsidTr="00D8702D">
        <w:tc>
          <w:tcPr>
            <w:tcW w:w="817" w:type="dxa"/>
          </w:tcPr>
          <w:p w:rsidR="00550F59" w:rsidRDefault="00550F59" w:rsidP="004D0087">
            <w:pPr>
              <w:spacing w:line="240" w:lineRule="auto"/>
              <w:rPr>
                <w:rFonts w:cs="Arial"/>
                <w:sz w:val="22"/>
              </w:rPr>
            </w:pPr>
            <w:r>
              <w:rPr>
                <w:rFonts w:cs="Arial"/>
                <w:sz w:val="22"/>
              </w:rPr>
              <w:t>2.8</w:t>
            </w:r>
          </w:p>
        </w:tc>
        <w:tc>
          <w:tcPr>
            <w:tcW w:w="8425" w:type="dxa"/>
            <w:gridSpan w:val="2"/>
          </w:tcPr>
          <w:p w:rsidR="00550F59" w:rsidRPr="007651DE" w:rsidRDefault="00550F59" w:rsidP="001E7A3D">
            <w:pPr>
              <w:spacing w:line="240" w:lineRule="auto"/>
              <w:jc w:val="both"/>
              <w:rPr>
                <w:rFonts w:cs="Arial"/>
                <w:sz w:val="22"/>
              </w:rPr>
            </w:pPr>
            <w:r w:rsidRPr="00356AA6">
              <w:rPr>
                <w:rFonts w:cs="Arial"/>
                <w:sz w:val="22"/>
              </w:rPr>
              <w:t xml:space="preserve">Maintain high standards of health, safety, hygiene and secure working environment within agreed Health &amp; Safety policies and procedures. </w:t>
            </w:r>
            <w:r>
              <w:rPr>
                <w:rFonts w:cs="Arial"/>
                <w:sz w:val="22"/>
              </w:rPr>
              <w:t>T</w:t>
            </w:r>
            <w:r w:rsidRPr="00356AA6">
              <w:rPr>
                <w:rFonts w:cs="Arial"/>
                <w:sz w:val="22"/>
              </w:rPr>
              <w:t xml:space="preserve">ake reasonable care </w:t>
            </w:r>
            <w:r>
              <w:rPr>
                <w:rFonts w:cs="Arial"/>
                <w:sz w:val="22"/>
              </w:rPr>
              <w:t>of</w:t>
            </w:r>
            <w:r w:rsidRPr="00356AA6">
              <w:rPr>
                <w:rFonts w:cs="Arial"/>
                <w:sz w:val="22"/>
              </w:rPr>
              <w:t xml:space="preserve"> the health and safety of yourself and that of others.  </w:t>
            </w:r>
          </w:p>
        </w:tc>
      </w:tr>
      <w:tr w:rsidR="00550F59" w:rsidRPr="00FB7D25" w:rsidTr="00D8702D">
        <w:tc>
          <w:tcPr>
            <w:tcW w:w="817" w:type="dxa"/>
          </w:tcPr>
          <w:p w:rsidR="00550F59" w:rsidRDefault="00550F59" w:rsidP="004D0087">
            <w:pPr>
              <w:spacing w:line="240" w:lineRule="auto"/>
              <w:rPr>
                <w:rFonts w:cs="Arial"/>
                <w:sz w:val="22"/>
              </w:rPr>
            </w:pPr>
          </w:p>
        </w:tc>
        <w:tc>
          <w:tcPr>
            <w:tcW w:w="8425" w:type="dxa"/>
            <w:gridSpan w:val="2"/>
          </w:tcPr>
          <w:p w:rsidR="00550F59" w:rsidRPr="00356AA6" w:rsidRDefault="00550F59" w:rsidP="001E7A3D">
            <w:pPr>
              <w:spacing w:line="240" w:lineRule="auto"/>
              <w:jc w:val="both"/>
              <w:rPr>
                <w:rFonts w:cs="Arial"/>
                <w:b/>
                <w:sz w:val="22"/>
              </w:rPr>
            </w:pPr>
            <w:r w:rsidRPr="00356AA6">
              <w:rPr>
                <w:rFonts w:cs="Arial"/>
                <w:i/>
                <w:sz w:val="22"/>
              </w:rPr>
              <w:t>This job description is a general guideline only. The post holde</w:t>
            </w:r>
            <w:r>
              <w:rPr>
                <w:rFonts w:cs="Arial"/>
                <w:i/>
                <w:sz w:val="22"/>
              </w:rPr>
              <w:t xml:space="preserve">r may be required to undertake, </w:t>
            </w:r>
            <w:r w:rsidRPr="00356AA6">
              <w:rPr>
                <w:rFonts w:cs="Arial"/>
                <w:i/>
                <w:sz w:val="22"/>
              </w:rPr>
              <w:t>as a when required,</w:t>
            </w:r>
            <w:r>
              <w:rPr>
                <w:rFonts w:cs="Arial"/>
                <w:i/>
                <w:sz w:val="22"/>
              </w:rPr>
              <w:t xml:space="preserve"> </w:t>
            </w:r>
            <w:r w:rsidRPr="00356AA6">
              <w:rPr>
                <w:rFonts w:cs="Arial"/>
                <w:i/>
                <w:sz w:val="22"/>
              </w:rPr>
              <w:t xml:space="preserve">additional tasks and responsibilities that are reasonably compatible with this job description and its </w:t>
            </w:r>
            <w:r>
              <w:rPr>
                <w:rFonts w:cs="Arial"/>
                <w:i/>
                <w:sz w:val="22"/>
              </w:rPr>
              <w:t>objectives at the request of more senior</w:t>
            </w:r>
            <w:r w:rsidRPr="00356AA6">
              <w:rPr>
                <w:rFonts w:cs="Arial"/>
                <w:i/>
                <w:sz w:val="22"/>
              </w:rPr>
              <w:t xml:space="preserve"> </w:t>
            </w:r>
            <w:r>
              <w:rPr>
                <w:rFonts w:cs="Arial"/>
                <w:i/>
                <w:sz w:val="22"/>
              </w:rPr>
              <w:t xml:space="preserve">Human Resources staff </w:t>
            </w:r>
            <w:r w:rsidRPr="00356AA6">
              <w:rPr>
                <w:rFonts w:cs="Arial"/>
                <w:i/>
                <w:sz w:val="22"/>
              </w:rPr>
              <w:t xml:space="preserve">or Director </w:t>
            </w:r>
            <w:r>
              <w:rPr>
                <w:rFonts w:cs="Arial"/>
                <w:i/>
                <w:sz w:val="22"/>
              </w:rPr>
              <w:t>for People</w:t>
            </w:r>
            <w:r w:rsidRPr="00356AA6">
              <w:rPr>
                <w:rFonts w:cs="Arial"/>
                <w:i/>
                <w:sz w:val="22"/>
              </w:rPr>
              <w:t>.</w:t>
            </w:r>
          </w:p>
          <w:p w:rsidR="00550F59" w:rsidRPr="007651DE" w:rsidRDefault="00550F59" w:rsidP="001E7A3D">
            <w:pPr>
              <w:spacing w:line="240" w:lineRule="auto"/>
              <w:jc w:val="both"/>
              <w:rPr>
                <w:rFonts w:cs="Arial"/>
                <w:sz w:val="22"/>
              </w:rPr>
            </w:pPr>
          </w:p>
        </w:tc>
      </w:tr>
      <w:tr w:rsidR="00550F59" w:rsidRPr="00FB7D25" w:rsidTr="00550F59">
        <w:trPr>
          <w:trHeight w:val="80"/>
        </w:trPr>
        <w:tc>
          <w:tcPr>
            <w:tcW w:w="817" w:type="dxa"/>
          </w:tcPr>
          <w:p w:rsidR="00550F59" w:rsidRDefault="00550F59" w:rsidP="004D0087">
            <w:pPr>
              <w:spacing w:line="240" w:lineRule="auto"/>
              <w:rPr>
                <w:rFonts w:cs="Arial"/>
                <w:sz w:val="22"/>
              </w:rPr>
            </w:pPr>
          </w:p>
        </w:tc>
        <w:tc>
          <w:tcPr>
            <w:tcW w:w="8425" w:type="dxa"/>
            <w:gridSpan w:val="2"/>
          </w:tcPr>
          <w:p w:rsidR="00550F59" w:rsidRPr="007651DE" w:rsidRDefault="00550F59" w:rsidP="00375AE6">
            <w:pPr>
              <w:spacing w:line="240" w:lineRule="auto"/>
              <w:jc w:val="both"/>
              <w:rPr>
                <w:rFonts w:cs="Arial"/>
                <w:sz w:val="22"/>
              </w:rPr>
            </w:pPr>
          </w:p>
        </w:tc>
      </w:tr>
      <w:tr w:rsidR="00550F59" w:rsidRPr="00FB7D25" w:rsidTr="00D8702D">
        <w:tc>
          <w:tcPr>
            <w:tcW w:w="817" w:type="dxa"/>
          </w:tcPr>
          <w:p w:rsidR="00550F59" w:rsidRDefault="00550F59" w:rsidP="004D0087">
            <w:pPr>
              <w:spacing w:line="240" w:lineRule="auto"/>
              <w:rPr>
                <w:rFonts w:cs="Arial"/>
                <w:sz w:val="22"/>
              </w:rPr>
            </w:pPr>
          </w:p>
        </w:tc>
        <w:tc>
          <w:tcPr>
            <w:tcW w:w="8425" w:type="dxa"/>
            <w:gridSpan w:val="2"/>
          </w:tcPr>
          <w:p w:rsidR="00550F59" w:rsidRPr="007651DE" w:rsidRDefault="00550F59" w:rsidP="00356AA6">
            <w:pPr>
              <w:spacing w:line="240" w:lineRule="auto"/>
              <w:jc w:val="both"/>
              <w:rPr>
                <w:rFonts w:cs="Arial"/>
                <w:sz w:val="22"/>
              </w:rPr>
            </w:pPr>
          </w:p>
        </w:tc>
      </w:tr>
      <w:tr w:rsidR="00550F59" w:rsidRPr="00FB7D25" w:rsidTr="00D8702D">
        <w:tc>
          <w:tcPr>
            <w:tcW w:w="817" w:type="dxa"/>
          </w:tcPr>
          <w:p w:rsidR="00550F59" w:rsidRDefault="00550F59" w:rsidP="004D0087">
            <w:pPr>
              <w:spacing w:line="240" w:lineRule="auto"/>
              <w:rPr>
                <w:rFonts w:cs="Arial"/>
                <w:sz w:val="22"/>
              </w:rPr>
            </w:pPr>
          </w:p>
        </w:tc>
        <w:tc>
          <w:tcPr>
            <w:tcW w:w="8425" w:type="dxa"/>
            <w:gridSpan w:val="2"/>
          </w:tcPr>
          <w:p w:rsidR="00550F59" w:rsidRPr="007651DE" w:rsidRDefault="00550F59" w:rsidP="009D31AF">
            <w:pPr>
              <w:spacing w:line="240" w:lineRule="auto"/>
              <w:jc w:val="both"/>
              <w:rPr>
                <w:rFonts w:cs="Arial"/>
                <w:sz w:val="22"/>
              </w:rPr>
            </w:pPr>
          </w:p>
        </w:tc>
      </w:tr>
    </w:tbl>
    <w:p w:rsidR="007651DE" w:rsidRPr="007651DE" w:rsidRDefault="007651DE" w:rsidP="007651DE">
      <w:pPr>
        <w:pStyle w:val="ListParagraph"/>
        <w:rPr>
          <w:rFonts w:eastAsia="Times New Roman" w:cs="Arial"/>
          <w:sz w:val="22"/>
          <w:lang w:eastAsia="en-GB"/>
        </w:rPr>
      </w:pPr>
    </w:p>
    <w:p w:rsidR="007651DE" w:rsidRPr="007651DE" w:rsidRDefault="007651DE" w:rsidP="007651DE">
      <w:pPr>
        <w:pStyle w:val="ListParagraph"/>
        <w:rPr>
          <w:rFonts w:eastAsia="Times New Roman" w:cs="Arial"/>
          <w:sz w:val="22"/>
          <w:lang w:eastAsia="en-GB"/>
        </w:rPr>
      </w:pPr>
    </w:p>
    <w:p w:rsidR="00F16D5F" w:rsidRPr="00F16D5F" w:rsidRDefault="00F16D5F" w:rsidP="00F16D5F">
      <w:pPr>
        <w:pStyle w:val="ListParagraph"/>
        <w:rPr>
          <w:rFonts w:eastAsia="Times New Roman" w:cs="Arial"/>
          <w:sz w:val="22"/>
          <w:lang w:eastAsia="en-GB"/>
        </w:rPr>
      </w:pPr>
    </w:p>
    <w:p w:rsidR="00356AA6" w:rsidRDefault="00356AA6" w:rsidP="00531E97">
      <w:pPr>
        <w:spacing w:line="336" w:lineRule="atLeast"/>
        <w:jc w:val="both"/>
        <w:rPr>
          <w:rFonts w:eastAsia="Times New Roman" w:cs="Arial"/>
          <w:szCs w:val="24"/>
          <w:lang w:eastAsia="en-GB"/>
        </w:rPr>
      </w:pPr>
    </w:p>
    <w:p w:rsidR="00356AA6" w:rsidRDefault="00356AA6" w:rsidP="00531E97">
      <w:pPr>
        <w:spacing w:line="336" w:lineRule="atLeast"/>
        <w:jc w:val="both"/>
        <w:rPr>
          <w:rFonts w:eastAsia="Times New Roman" w:cs="Arial"/>
          <w:szCs w:val="24"/>
          <w:lang w:eastAsia="en-GB"/>
        </w:rPr>
      </w:pPr>
    </w:p>
    <w:p w:rsidR="00531E97" w:rsidRPr="0046161B" w:rsidRDefault="00531E97" w:rsidP="00531E97">
      <w:pPr>
        <w:spacing w:line="336" w:lineRule="atLeast"/>
        <w:jc w:val="both"/>
        <w:rPr>
          <w:rFonts w:eastAsia="Times New Roman" w:cs="Arial"/>
          <w:szCs w:val="24"/>
          <w:lang w:eastAsia="en-GB"/>
        </w:rPr>
      </w:pPr>
    </w:p>
    <w:p w:rsidR="00531E97" w:rsidRPr="005307D8" w:rsidRDefault="00531E97" w:rsidP="00531E97">
      <w:pPr>
        <w:spacing w:line="336" w:lineRule="atLeast"/>
        <w:jc w:val="both"/>
        <w:rPr>
          <w:rFonts w:eastAsia="Times New Roman" w:cs="Arial"/>
          <w:szCs w:val="24"/>
          <w:lang w:eastAsia="en-GB"/>
        </w:rPr>
      </w:pPr>
    </w:p>
    <w:p w:rsidR="00531E97" w:rsidRDefault="00531E97" w:rsidP="00531E97">
      <w:pPr>
        <w:spacing w:line="336" w:lineRule="atLeast"/>
        <w:jc w:val="both"/>
        <w:rPr>
          <w:rFonts w:eastAsia="Times New Roman" w:cs="Arial"/>
          <w:b/>
          <w:bCs/>
          <w:szCs w:val="24"/>
          <w:lang w:eastAsia="en-GB"/>
        </w:rPr>
      </w:pPr>
    </w:p>
    <w:p w:rsidR="00550F59" w:rsidRDefault="00550F59">
      <w:pPr>
        <w:rPr>
          <w:rFonts w:eastAsia="Times New Roman" w:cs="Arial"/>
          <w:b/>
          <w:bCs/>
          <w:szCs w:val="24"/>
          <w:lang w:eastAsia="en-GB"/>
        </w:rPr>
      </w:pPr>
      <w:r>
        <w:rPr>
          <w:rFonts w:eastAsia="Times New Roman" w:cs="Arial"/>
          <w:b/>
          <w:bCs/>
          <w:szCs w:val="24"/>
          <w:lang w:eastAsia="en-GB"/>
        </w:rPr>
        <w:br w:type="page"/>
      </w:r>
    </w:p>
    <w:p w:rsidR="007A3192" w:rsidRDefault="00550F59" w:rsidP="00531E97">
      <w:pPr>
        <w:spacing w:line="336" w:lineRule="atLeast"/>
        <w:jc w:val="both"/>
        <w:rPr>
          <w:rFonts w:eastAsia="Times New Roman" w:cs="Arial"/>
          <w:b/>
          <w:bCs/>
          <w:szCs w:val="24"/>
          <w:lang w:eastAsia="en-GB"/>
        </w:rPr>
      </w:pPr>
      <w:r>
        <w:rPr>
          <w:rFonts w:eastAsia="Times New Roman" w:cs="Arial"/>
          <w:b/>
          <w:bCs/>
          <w:szCs w:val="24"/>
          <w:lang w:eastAsia="en-GB"/>
        </w:rPr>
        <w:lastRenderedPageBreak/>
        <w:t>Recruitment Officer</w:t>
      </w:r>
      <w:r w:rsidR="00356AA6">
        <w:rPr>
          <w:rFonts w:eastAsia="Times New Roman" w:cs="Arial"/>
          <w:b/>
          <w:bCs/>
          <w:szCs w:val="24"/>
          <w:lang w:eastAsia="en-GB"/>
        </w:rPr>
        <w:t xml:space="preserve"> – Selection criteria</w:t>
      </w:r>
    </w:p>
    <w:p w:rsidR="007A3192" w:rsidRDefault="007A3192" w:rsidP="00531E97">
      <w:pPr>
        <w:spacing w:line="336" w:lineRule="atLeast"/>
        <w:jc w:val="both"/>
        <w:rPr>
          <w:rFonts w:eastAsia="Times New Roman" w:cs="Arial"/>
          <w:b/>
          <w:bCs/>
          <w:szCs w:val="24"/>
          <w:lang w:eastAsia="en-GB"/>
        </w:rPr>
      </w:pPr>
    </w:p>
    <w:tbl>
      <w:tblPr>
        <w:tblW w:w="4908" w:type="pct"/>
        <w:tblInd w:w="-176" w:type="dxa"/>
        <w:tblLook w:val="04A0" w:firstRow="1" w:lastRow="0" w:firstColumn="1" w:lastColumn="0" w:noHBand="0" w:noVBand="1"/>
      </w:tblPr>
      <w:tblGrid>
        <w:gridCol w:w="4278"/>
        <w:gridCol w:w="2335"/>
        <w:gridCol w:w="2459"/>
      </w:tblGrid>
      <w:tr w:rsidR="00356AA6" w:rsidRPr="007C529D" w:rsidTr="00356AA6">
        <w:trPr>
          <w:trHeight w:val="680"/>
        </w:trPr>
        <w:tc>
          <w:tcPr>
            <w:tcW w:w="2358" w:type="pct"/>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356AA6" w:rsidRPr="00BA4789" w:rsidRDefault="00356AA6" w:rsidP="00531E97">
            <w:pPr>
              <w:snapToGrid w:val="0"/>
              <w:rPr>
                <w:rFonts w:cs="Arial"/>
                <w:b/>
              </w:rPr>
            </w:pPr>
            <w:r w:rsidRPr="00BA4789">
              <w:rPr>
                <w:rFonts w:cs="Arial"/>
                <w:b/>
              </w:rPr>
              <w:t>ESSENTIAL</w:t>
            </w:r>
          </w:p>
        </w:tc>
        <w:tc>
          <w:tcPr>
            <w:tcW w:w="1287" w:type="pct"/>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356AA6" w:rsidRPr="00BA4789" w:rsidRDefault="00356AA6" w:rsidP="00531E97">
            <w:pPr>
              <w:snapToGrid w:val="0"/>
              <w:rPr>
                <w:rFonts w:cs="Arial"/>
                <w:b/>
              </w:rPr>
            </w:pPr>
            <w:r w:rsidRPr="00BA4789">
              <w:rPr>
                <w:rFonts w:cs="Arial"/>
                <w:b/>
              </w:rPr>
              <w:t>DESIRABLE</w:t>
            </w:r>
          </w:p>
        </w:tc>
        <w:tc>
          <w:tcPr>
            <w:tcW w:w="135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356AA6" w:rsidRPr="00BA4789" w:rsidRDefault="00356AA6" w:rsidP="00531E97">
            <w:pPr>
              <w:snapToGrid w:val="0"/>
              <w:rPr>
                <w:rFonts w:cs="Arial"/>
                <w:b/>
              </w:rPr>
            </w:pPr>
            <w:r w:rsidRPr="00BA4789">
              <w:rPr>
                <w:rFonts w:cs="Arial"/>
                <w:b/>
              </w:rPr>
              <w:t>ASSESSMENT CRITERIA</w:t>
            </w:r>
          </w:p>
        </w:tc>
      </w:tr>
      <w:tr w:rsidR="00356AA6" w:rsidRPr="00C9358F" w:rsidTr="00356AA6">
        <w:tc>
          <w:tcPr>
            <w:tcW w:w="2358" w:type="pct"/>
            <w:tcBorders>
              <w:top w:val="single" w:sz="4" w:space="0" w:color="000000"/>
              <w:left w:val="single" w:sz="4" w:space="0" w:color="000000"/>
              <w:bottom w:val="single" w:sz="4" w:space="0" w:color="000000"/>
              <w:right w:val="nil"/>
            </w:tcBorders>
            <w:vAlign w:val="center"/>
            <w:hideMark/>
          </w:tcPr>
          <w:p w:rsidR="00356AA6" w:rsidRPr="00AE1D1E" w:rsidRDefault="00356AA6" w:rsidP="00356AA6">
            <w:pPr>
              <w:numPr>
                <w:ilvl w:val="0"/>
                <w:numId w:val="22"/>
              </w:numPr>
              <w:tabs>
                <w:tab w:val="clear" w:pos="720"/>
                <w:tab w:val="num" w:pos="483"/>
              </w:tabs>
              <w:spacing w:line="240" w:lineRule="auto"/>
              <w:ind w:left="483" w:hanging="425"/>
              <w:rPr>
                <w:rFonts w:cs="Arial"/>
                <w:sz w:val="22"/>
              </w:rPr>
            </w:pPr>
            <w:r w:rsidRPr="00C9358F">
              <w:rPr>
                <w:rFonts w:cs="Arial"/>
                <w:sz w:val="22"/>
              </w:rPr>
              <w:t>Educated to GCSE including English &amp; Maths (Grade A-C) or above.</w:t>
            </w:r>
          </w:p>
        </w:tc>
        <w:tc>
          <w:tcPr>
            <w:tcW w:w="1287" w:type="pct"/>
            <w:tcBorders>
              <w:top w:val="single" w:sz="4" w:space="0" w:color="000000"/>
              <w:left w:val="single" w:sz="4" w:space="0" w:color="000000"/>
              <w:bottom w:val="single" w:sz="4" w:space="0" w:color="000000"/>
              <w:right w:val="nil"/>
            </w:tcBorders>
            <w:vAlign w:val="center"/>
          </w:tcPr>
          <w:p w:rsidR="00356AA6" w:rsidRPr="00C9358F" w:rsidRDefault="00356AA6" w:rsidP="00C9358F">
            <w:pPr>
              <w:spacing w:line="240" w:lineRule="auto"/>
              <w:rPr>
                <w:rFonts w:cs="Arial"/>
                <w:sz w:val="22"/>
              </w:rPr>
            </w:pPr>
          </w:p>
        </w:tc>
        <w:tc>
          <w:tcPr>
            <w:tcW w:w="1355" w:type="pct"/>
            <w:tcBorders>
              <w:top w:val="single" w:sz="4" w:space="0" w:color="000000"/>
              <w:left w:val="single" w:sz="4" w:space="0" w:color="000000"/>
              <w:bottom w:val="single" w:sz="4" w:space="0" w:color="000000"/>
              <w:right w:val="single" w:sz="4" w:space="0" w:color="000000"/>
            </w:tcBorders>
            <w:vAlign w:val="center"/>
            <w:hideMark/>
          </w:tcPr>
          <w:p w:rsidR="00356AA6" w:rsidRPr="00C9358F" w:rsidRDefault="00356AA6" w:rsidP="00C9358F">
            <w:pPr>
              <w:spacing w:line="240" w:lineRule="auto"/>
              <w:rPr>
                <w:rFonts w:cs="Arial"/>
                <w:sz w:val="22"/>
              </w:rPr>
            </w:pPr>
            <w:r w:rsidRPr="00C9358F">
              <w:rPr>
                <w:rFonts w:cs="Arial"/>
                <w:sz w:val="22"/>
              </w:rPr>
              <w:t>Application Form, Test</w:t>
            </w:r>
          </w:p>
        </w:tc>
      </w:tr>
      <w:tr w:rsidR="00356AA6" w:rsidRPr="00C9358F" w:rsidTr="00356AA6">
        <w:tc>
          <w:tcPr>
            <w:tcW w:w="2358" w:type="pct"/>
            <w:tcBorders>
              <w:top w:val="single" w:sz="4" w:space="0" w:color="000000"/>
              <w:left w:val="single" w:sz="4" w:space="0" w:color="000000"/>
              <w:bottom w:val="single" w:sz="4" w:space="0" w:color="000000"/>
              <w:right w:val="nil"/>
            </w:tcBorders>
            <w:shd w:val="clear" w:color="auto" w:fill="auto"/>
            <w:vAlign w:val="center"/>
          </w:tcPr>
          <w:p w:rsidR="00356AA6" w:rsidRPr="0099355A" w:rsidRDefault="00356AA6" w:rsidP="00A353EA">
            <w:pPr>
              <w:pStyle w:val="ListParagraph"/>
              <w:numPr>
                <w:ilvl w:val="0"/>
                <w:numId w:val="22"/>
              </w:numPr>
              <w:tabs>
                <w:tab w:val="clear" w:pos="720"/>
                <w:tab w:val="num" w:pos="483"/>
              </w:tabs>
              <w:spacing w:line="240" w:lineRule="auto"/>
              <w:ind w:left="483" w:hanging="425"/>
              <w:rPr>
                <w:rFonts w:cs="Arial"/>
                <w:sz w:val="22"/>
              </w:rPr>
            </w:pPr>
            <w:r w:rsidRPr="0099355A">
              <w:rPr>
                <w:rFonts w:eastAsia="Times New Roman" w:cs="Arial"/>
                <w:sz w:val="22"/>
                <w:lang w:eastAsia="en-GB"/>
              </w:rPr>
              <w:t xml:space="preserve">Good understanding of </w:t>
            </w:r>
            <w:r w:rsidR="00A353EA" w:rsidRPr="0099355A">
              <w:rPr>
                <w:rFonts w:eastAsia="Times New Roman" w:cs="Arial"/>
                <w:sz w:val="22"/>
                <w:lang w:eastAsia="en-GB"/>
              </w:rPr>
              <w:t>recruitment activities</w:t>
            </w:r>
          </w:p>
        </w:tc>
        <w:tc>
          <w:tcPr>
            <w:tcW w:w="1287" w:type="pct"/>
            <w:tcBorders>
              <w:top w:val="single" w:sz="4" w:space="0" w:color="000000"/>
              <w:left w:val="single" w:sz="4" w:space="0" w:color="000000"/>
              <w:bottom w:val="single" w:sz="4" w:space="0" w:color="000000"/>
              <w:right w:val="nil"/>
            </w:tcBorders>
            <w:vAlign w:val="center"/>
          </w:tcPr>
          <w:p w:rsidR="00356AA6" w:rsidRPr="00C9358F" w:rsidRDefault="00356AA6" w:rsidP="007A3192">
            <w:pPr>
              <w:spacing w:line="240" w:lineRule="auto"/>
              <w:rPr>
                <w:rFonts w:cs="Arial"/>
                <w:sz w:val="22"/>
              </w:rPr>
            </w:pPr>
          </w:p>
        </w:tc>
        <w:tc>
          <w:tcPr>
            <w:tcW w:w="1355" w:type="pct"/>
            <w:tcBorders>
              <w:top w:val="single" w:sz="4" w:space="0" w:color="000000"/>
              <w:left w:val="single" w:sz="4" w:space="0" w:color="000000"/>
              <w:bottom w:val="single" w:sz="4" w:space="0" w:color="000000"/>
              <w:right w:val="single" w:sz="4" w:space="0" w:color="000000"/>
            </w:tcBorders>
            <w:vAlign w:val="center"/>
          </w:tcPr>
          <w:p w:rsidR="00356AA6" w:rsidRPr="00C9358F" w:rsidRDefault="00356AA6" w:rsidP="00C9358F">
            <w:pPr>
              <w:snapToGrid w:val="0"/>
              <w:spacing w:line="240" w:lineRule="auto"/>
              <w:rPr>
                <w:rFonts w:cs="Arial"/>
                <w:sz w:val="22"/>
              </w:rPr>
            </w:pPr>
            <w:r w:rsidRPr="00C9358F">
              <w:rPr>
                <w:rFonts w:cs="Arial"/>
                <w:sz w:val="22"/>
              </w:rPr>
              <w:t>Application Form, Interview, Test</w:t>
            </w:r>
          </w:p>
        </w:tc>
      </w:tr>
      <w:tr w:rsidR="00A353EA" w:rsidRPr="00C9358F" w:rsidTr="00356AA6">
        <w:tc>
          <w:tcPr>
            <w:tcW w:w="2358" w:type="pct"/>
            <w:tcBorders>
              <w:top w:val="single" w:sz="4" w:space="0" w:color="000000"/>
              <w:left w:val="single" w:sz="4" w:space="0" w:color="000000"/>
              <w:bottom w:val="single" w:sz="4" w:space="0" w:color="000000"/>
              <w:right w:val="nil"/>
            </w:tcBorders>
            <w:shd w:val="clear" w:color="auto" w:fill="auto"/>
            <w:vAlign w:val="center"/>
          </w:tcPr>
          <w:p w:rsidR="00A353EA" w:rsidRPr="0099355A" w:rsidRDefault="00A353EA" w:rsidP="00356AA6">
            <w:pPr>
              <w:pStyle w:val="ListParagraph"/>
              <w:numPr>
                <w:ilvl w:val="0"/>
                <w:numId w:val="22"/>
              </w:numPr>
              <w:tabs>
                <w:tab w:val="clear" w:pos="720"/>
                <w:tab w:val="num" w:pos="483"/>
              </w:tabs>
              <w:spacing w:line="240" w:lineRule="auto"/>
              <w:ind w:left="483" w:hanging="425"/>
              <w:rPr>
                <w:rFonts w:eastAsia="Times New Roman" w:cs="Arial"/>
                <w:sz w:val="22"/>
                <w:lang w:eastAsia="en-GB"/>
              </w:rPr>
            </w:pPr>
            <w:r w:rsidRPr="0099355A">
              <w:rPr>
                <w:rFonts w:eastAsia="Times New Roman" w:cs="Arial"/>
                <w:sz w:val="22"/>
                <w:lang w:eastAsia="en-GB"/>
              </w:rPr>
              <w:t xml:space="preserve">An appreciation of the role of a support worker and the skills </w:t>
            </w:r>
            <w:r w:rsidR="003302D9" w:rsidRPr="0099355A">
              <w:rPr>
                <w:rFonts w:eastAsia="Times New Roman" w:cs="Arial"/>
                <w:sz w:val="22"/>
                <w:lang w:eastAsia="en-GB"/>
              </w:rPr>
              <w:t xml:space="preserve">and attributes necessary </w:t>
            </w:r>
          </w:p>
        </w:tc>
        <w:tc>
          <w:tcPr>
            <w:tcW w:w="1287" w:type="pct"/>
            <w:tcBorders>
              <w:top w:val="single" w:sz="4" w:space="0" w:color="000000"/>
              <w:left w:val="single" w:sz="4" w:space="0" w:color="000000"/>
              <w:bottom w:val="single" w:sz="4" w:space="0" w:color="000000"/>
              <w:right w:val="nil"/>
            </w:tcBorders>
            <w:vAlign w:val="center"/>
          </w:tcPr>
          <w:p w:rsidR="00A353EA" w:rsidRPr="00C9358F" w:rsidRDefault="00A353EA" w:rsidP="00B577DD">
            <w:pPr>
              <w:spacing w:line="240" w:lineRule="auto"/>
              <w:rPr>
                <w:rFonts w:eastAsia="Times New Roman" w:cs="Arial"/>
                <w:sz w:val="22"/>
                <w:lang w:eastAsia="en-GB"/>
              </w:rPr>
            </w:pPr>
          </w:p>
        </w:tc>
        <w:tc>
          <w:tcPr>
            <w:tcW w:w="1355" w:type="pct"/>
            <w:tcBorders>
              <w:top w:val="single" w:sz="4" w:space="0" w:color="000000"/>
              <w:left w:val="single" w:sz="4" w:space="0" w:color="000000"/>
              <w:bottom w:val="single" w:sz="4" w:space="0" w:color="000000"/>
              <w:right w:val="single" w:sz="4" w:space="0" w:color="000000"/>
            </w:tcBorders>
            <w:vAlign w:val="center"/>
          </w:tcPr>
          <w:p w:rsidR="00A353EA" w:rsidRPr="00C9358F" w:rsidRDefault="003302D9" w:rsidP="00C9358F">
            <w:pPr>
              <w:snapToGrid w:val="0"/>
              <w:spacing w:line="240" w:lineRule="auto"/>
              <w:rPr>
                <w:rFonts w:eastAsia="Times New Roman" w:cs="Arial"/>
                <w:sz w:val="22"/>
                <w:lang w:eastAsia="en-GB"/>
              </w:rPr>
            </w:pPr>
            <w:r w:rsidRPr="00C9358F">
              <w:rPr>
                <w:rFonts w:cs="Arial"/>
                <w:sz w:val="22"/>
              </w:rPr>
              <w:t>Application Form, Interview</w:t>
            </w:r>
          </w:p>
        </w:tc>
      </w:tr>
      <w:tr w:rsidR="00356AA6" w:rsidRPr="00C9358F" w:rsidTr="00356AA6">
        <w:tc>
          <w:tcPr>
            <w:tcW w:w="2358" w:type="pct"/>
            <w:tcBorders>
              <w:top w:val="single" w:sz="4" w:space="0" w:color="000000"/>
              <w:left w:val="single" w:sz="4" w:space="0" w:color="000000"/>
              <w:bottom w:val="single" w:sz="4" w:space="0" w:color="000000"/>
              <w:right w:val="nil"/>
            </w:tcBorders>
            <w:shd w:val="clear" w:color="auto" w:fill="auto"/>
            <w:vAlign w:val="center"/>
          </w:tcPr>
          <w:p w:rsidR="00356AA6" w:rsidRPr="00C9358F" w:rsidRDefault="00356AA6" w:rsidP="00356AA6">
            <w:pPr>
              <w:pStyle w:val="ListParagraph"/>
              <w:numPr>
                <w:ilvl w:val="0"/>
                <w:numId w:val="22"/>
              </w:numPr>
              <w:tabs>
                <w:tab w:val="clear" w:pos="720"/>
                <w:tab w:val="num" w:pos="483"/>
              </w:tabs>
              <w:spacing w:line="240" w:lineRule="auto"/>
              <w:ind w:left="483" w:hanging="425"/>
              <w:rPr>
                <w:rFonts w:eastAsia="Times New Roman" w:cs="Arial"/>
                <w:sz w:val="22"/>
                <w:lang w:eastAsia="en-GB"/>
              </w:rPr>
            </w:pPr>
            <w:r w:rsidRPr="00C9358F">
              <w:rPr>
                <w:rFonts w:eastAsia="Times New Roman" w:cs="Arial"/>
                <w:sz w:val="22"/>
                <w:lang w:eastAsia="en-GB"/>
              </w:rPr>
              <w:t xml:space="preserve">Good working knowledge of the Microsoft Office suite, in particular Word, Excel and Outlook </w:t>
            </w:r>
          </w:p>
        </w:tc>
        <w:tc>
          <w:tcPr>
            <w:tcW w:w="1287" w:type="pct"/>
            <w:tcBorders>
              <w:top w:val="single" w:sz="4" w:space="0" w:color="000000"/>
              <w:left w:val="single" w:sz="4" w:space="0" w:color="000000"/>
              <w:bottom w:val="single" w:sz="4" w:space="0" w:color="000000"/>
              <w:right w:val="nil"/>
            </w:tcBorders>
            <w:vAlign w:val="center"/>
          </w:tcPr>
          <w:p w:rsidR="00356AA6" w:rsidRPr="00C9358F" w:rsidRDefault="00356AA6" w:rsidP="00B577DD">
            <w:pPr>
              <w:spacing w:line="240" w:lineRule="auto"/>
              <w:rPr>
                <w:rFonts w:eastAsia="Times New Roman" w:cs="Arial"/>
                <w:sz w:val="22"/>
                <w:lang w:eastAsia="en-GB"/>
              </w:rPr>
            </w:pPr>
          </w:p>
        </w:tc>
        <w:tc>
          <w:tcPr>
            <w:tcW w:w="1355" w:type="pct"/>
            <w:tcBorders>
              <w:top w:val="single" w:sz="4" w:space="0" w:color="000000"/>
              <w:left w:val="single" w:sz="4" w:space="0" w:color="000000"/>
              <w:bottom w:val="single" w:sz="4" w:space="0" w:color="000000"/>
              <w:right w:val="single" w:sz="4" w:space="0" w:color="000000"/>
            </w:tcBorders>
            <w:vAlign w:val="center"/>
          </w:tcPr>
          <w:p w:rsidR="00356AA6" w:rsidRPr="00C9358F" w:rsidRDefault="00356AA6" w:rsidP="00C9358F">
            <w:pPr>
              <w:snapToGrid w:val="0"/>
              <w:spacing w:line="240" w:lineRule="auto"/>
              <w:rPr>
                <w:rFonts w:eastAsia="Times New Roman" w:cs="Arial"/>
                <w:sz w:val="22"/>
                <w:lang w:eastAsia="en-GB"/>
              </w:rPr>
            </w:pPr>
            <w:r w:rsidRPr="00C9358F">
              <w:rPr>
                <w:rFonts w:eastAsia="Times New Roman" w:cs="Arial"/>
                <w:sz w:val="22"/>
                <w:lang w:eastAsia="en-GB"/>
              </w:rPr>
              <w:t>Application Form, Interview, Test</w:t>
            </w:r>
          </w:p>
        </w:tc>
      </w:tr>
      <w:tr w:rsidR="00356AA6" w:rsidRPr="00C9358F" w:rsidTr="00356AA6">
        <w:tc>
          <w:tcPr>
            <w:tcW w:w="2358" w:type="pct"/>
            <w:tcBorders>
              <w:top w:val="single" w:sz="4" w:space="0" w:color="000000"/>
              <w:left w:val="single" w:sz="4" w:space="0" w:color="000000"/>
              <w:bottom w:val="single" w:sz="4" w:space="0" w:color="000000"/>
              <w:right w:val="nil"/>
            </w:tcBorders>
            <w:shd w:val="clear" w:color="auto" w:fill="auto"/>
            <w:vAlign w:val="center"/>
          </w:tcPr>
          <w:p w:rsidR="00356AA6" w:rsidRPr="00C9358F" w:rsidRDefault="00356AA6" w:rsidP="00356AA6">
            <w:pPr>
              <w:pStyle w:val="ListParagraph"/>
              <w:numPr>
                <w:ilvl w:val="0"/>
                <w:numId w:val="22"/>
              </w:numPr>
              <w:tabs>
                <w:tab w:val="clear" w:pos="720"/>
                <w:tab w:val="num" w:pos="483"/>
              </w:tabs>
              <w:spacing w:line="240" w:lineRule="auto"/>
              <w:ind w:left="483" w:hanging="425"/>
              <w:rPr>
                <w:rFonts w:eastAsia="Times New Roman" w:cs="Arial"/>
                <w:color w:val="C00000"/>
                <w:sz w:val="22"/>
                <w:lang w:eastAsia="en-GB"/>
              </w:rPr>
            </w:pPr>
            <w:r w:rsidRPr="00C9358F">
              <w:rPr>
                <w:rFonts w:eastAsia="Times New Roman" w:cs="Arial"/>
                <w:sz w:val="22"/>
                <w:lang w:eastAsia="en-GB"/>
              </w:rPr>
              <w:t>Good level of interpersonal</w:t>
            </w:r>
            <w:r>
              <w:rPr>
                <w:rFonts w:eastAsia="Times New Roman" w:cs="Arial"/>
                <w:sz w:val="22"/>
                <w:lang w:eastAsia="en-GB"/>
              </w:rPr>
              <w:t xml:space="preserve"> and</w:t>
            </w:r>
            <w:r w:rsidRPr="00C9358F">
              <w:rPr>
                <w:rFonts w:eastAsia="Times New Roman" w:cs="Arial"/>
                <w:sz w:val="22"/>
                <w:lang w:eastAsia="en-GB"/>
              </w:rPr>
              <w:t xml:space="preserve"> communication skills</w:t>
            </w:r>
            <w:r>
              <w:rPr>
                <w:rFonts w:eastAsia="Times New Roman" w:cs="Arial"/>
                <w:sz w:val="22"/>
                <w:lang w:eastAsia="en-GB"/>
              </w:rPr>
              <w:t>, along with a good telephone manner</w:t>
            </w:r>
            <w:r w:rsidRPr="00C9358F">
              <w:rPr>
                <w:rFonts w:eastAsia="Times New Roman" w:cs="Arial"/>
                <w:sz w:val="22"/>
                <w:lang w:eastAsia="en-GB"/>
              </w:rPr>
              <w:t xml:space="preserve"> with the ability and confidence to effectively communicate </w:t>
            </w:r>
            <w:r>
              <w:rPr>
                <w:rFonts w:eastAsia="Times New Roman" w:cs="Arial"/>
                <w:sz w:val="22"/>
                <w:lang w:eastAsia="en-GB"/>
              </w:rPr>
              <w:t xml:space="preserve">with </w:t>
            </w:r>
            <w:r w:rsidRPr="00C9358F">
              <w:rPr>
                <w:rFonts w:eastAsia="Times New Roman" w:cs="Arial"/>
                <w:sz w:val="22"/>
                <w:lang w:eastAsia="en-GB"/>
              </w:rPr>
              <w:t xml:space="preserve">staff </w:t>
            </w:r>
          </w:p>
        </w:tc>
        <w:tc>
          <w:tcPr>
            <w:tcW w:w="1287" w:type="pct"/>
            <w:tcBorders>
              <w:top w:val="single" w:sz="4" w:space="0" w:color="000000"/>
              <w:left w:val="single" w:sz="4" w:space="0" w:color="000000"/>
              <w:bottom w:val="single" w:sz="4" w:space="0" w:color="000000"/>
              <w:right w:val="nil"/>
            </w:tcBorders>
            <w:vAlign w:val="center"/>
          </w:tcPr>
          <w:p w:rsidR="00356AA6" w:rsidRPr="00C9358F" w:rsidRDefault="00356AA6" w:rsidP="00C9358F">
            <w:pPr>
              <w:snapToGrid w:val="0"/>
              <w:spacing w:line="240" w:lineRule="auto"/>
              <w:rPr>
                <w:rFonts w:cs="Arial"/>
                <w:color w:val="C00000"/>
                <w:sz w:val="22"/>
              </w:rPr>
            </w:pPr>
          </w:p>
        </w:tc>
        <w:tc>
          <w:tcPr>
            <w:tcW w:w="1355" w:type="pct"/>
            <w:tcBorders>
              <w:top w:val="single" w:sz="4" w:space="0" w:color="000000"/>
              <w:left w:val="single" w:sz="4" w:space="0" w:color="000000"/>
              <w:bottom w:val="single" w:sz="4" w:space="0" w:color="000000"/>
              <w:right w:val="single" w:sz="4" w:space="0" w:color="000000"/>
            </w:tcBorders>
            <w:vAlign w:val="center"/>
          </w:tcPr>
          <w:p w:rsidR="00356AA6" w:rsidRPr="00C9358F" w:rsidRDefault="00356AA6" w:rsidP="00C9358F">
            <w:pPr>
              <w:snapToGrid w:val="0"/>
              <w:spacing w:line="240" w:lineRule="auto"/>
              <w:rPr>
                <w:rFonts w:cs="Arial"/>
                <w:color w:val="C00000"/>
                <w:sz w:val="22"/>
              </w:rPr>
            </w:pPr>
            <w:r w:rsidRPr="00C9358F">
              <w:rPr>
                <w:rFonts w:cs="Arial"/>
                <w:sz w:val="22"/>
              </w:rPr>
              <w:t>Application Form, Interview, Test</w:t>
            </w:r>
          </w:p>
        </w:tc>
      </w:tr>
      <w:tr w:rsidR="00356AA6" w:rsidRPr="00C9358F" w:rsidTr="00356AA6">
        <w:tc>
          <w:tcPr>
            <w:tcW w:w="2358" w:type="pct"/>
            <w:tcBorders>
              <w:top w:val="single" w:sz="4" w:space="0" w:color="000000"/>
              <w:left w:val="single" w:sz="4" w:space="0" w:color="000000"/>
              <w:bottom w:val="single" w:sz="4" w:space="0" w:color="000000"/>
              <w:right w:val="nil"/>
            </w:tcBorders>
            <w:shd w:val="clear" w:color="auto" w:fill="auto"/>
            <w:vAlign w:val="center"/>
            <w:hideMark/>
          </w:tcPr>
          <w:p w:rsidR="00356AA6" w:rsidRPr="00356AA6" w:rsidRDefault="00356AA6" w:rsidP="00356AA6">
            <w:pPr>
              <w:pStyle w:val="ListParagraph"/>
              <w:numPr>
                <w:ilvl w:val="0"/>
                <w:numId w:val="22"/>
              </w:numPr>
              <w:tabs>
                <w:tab w:val="clear" w:pos="720"/>
                <w:tab w:val="num" w:pos="483"/>
              </w:tabs>
              <w:spacing w:line="240" w:lineRule="auto"/>
              <w:ind w:left="483" w:hanging="425"/>
              <w:rPr>
                <w:rFonts w:cs="Arial"/>
                <w:sz w:val="22"/>
              </w:rPr>
            </w:pPr>
            <w:r>
              <w:rPr>
                <w:rFonts w:eastAsia="Times New Roman" w:cs="Arial"/>
                <w:sz w:val="22"/>
                <w:lang w:eastAsia="en-GB"/>
              </w:rPr>
              <w:t>Good</w:t>
            </w:r>
            <w:r w:rsidRPr="00C9358F">
              <w:rPr>
                <w:rFonts w:eastAsia="Times New Roman" w:cs="Arial"/>
                <w:sz w:val="22"/>
                <w:lang w:eastAsia="en-GB"/>
              </w:rPr>
              <w:t xml:space="preserve"> administration, time management and organisational skills to meet demanding and changing deadlines.  </w:t>
            </w:r>
          </w:p>
        </w:tc>
        <w:tc>
          <w:tcPr>
            <w:tcW w:w="1287" w:type="pct"/>
            <w:tcBorders>
              <w:top w:val="single" w:sz="4" w:space="0" w:color="000000"/>
              <w:left w:val="single" w:sz="4" w:space="0" w:color="000000"/>
              <w:bottom w:val="single" w:sz="4" w:space="0" w:color="000000"/>
              <w:right w:val="nil"/>
            </w:tcBorders>
            <w:vAlign w:val="center"/>
          </w:tcPr>
          <w:p w:rsidR="00356AA6" w:rsidRPr="00C9358F" w:rsidRDefault="00356AA6" w:rsidP="00C9358F">
            <w:pPr>
              <w:snapToGrid w:val="0"/>
              <w:spacing w:line="240" w:lineRule="auto"/>
              <w:rPr>
                <w:rFonts w:cs="Arial"/>
                <w:sz w:val="22"/>
              </w:rPr>
            </w:pPr>
          </w:p>
        </w:tc>
        <w:tc>
          <w:tcPr>
            <w:tcW w:w="1355" w:type="pct"/>
            <w:tcBorders>
              <w:top w:val="single" w:sz="4" w:space="0" w:color="000000"/>
              <w:left w:val="single" w:sz="4" w:space="0" w:color="000000"/>
              <w:bottom w:val="single" w:sz="4" w:space="0" w:color="000000"/>
              <w:right w:val="single" w:sz="4" w:space="0" w:color="000000"/>
            </w:tcBorders>
            <w:vAlign w:val="center"/>
            <w:hideMark/>
          </w:tcPr>
          <w:p w:rsidR="00356AA6" w:rsidRPr="00C9358F" w:rsidRDefault="00356AA6" w:rsidP="00C9358F">
            <w:pPr>
              <w:snapToGrid w:val="0"/>
              <w:spacing w:line="240" w:lineRule="auto"/>
              <w:rPr>
                <w:rFonts w:cs="Arial"/>
                <w:sz w:val="22"/>
              </w:rPr>
            </w:pPr>
            <w:r w:rsidRPr="00C9358F">
              <w:rPr>
                <w:rFonts w:cs="Arial"/>
                <w:sz w:val="22"/>
              </w:rPr>
              <w:t>Application Form, Interview, Test</w:t>
            </w:r>
          </w:p>
        </w:tc>
      </w:tr>
      <w:tr w:rsidR="00356AA6" w:rsidRPr="00C9358F" w:rsidTr="00356AA6">
        <w:tc>
          <w:tcPr>
            <w:tcW w:w="2358" w:type="pct"/>
            <w:tcBorders>
              <w:top w:val="single" w:sz="4" w:space="0" w:color="000000"/>
              <w:left w:val="single" w:sz="4" w:space="0" w:color="000000"/>
              <w:bottom w:val="single" w:sz="4" w:space="0" w:color="000000"/>
              <w:right w:val="nil"/>
            </w:tcBorders>
            <w:vAlign w:val="center"/>
            <w:hideMark/>
          </w:tcPr>
          <w:p w:rsidR="00356AA6" w:rsidRPr="00C9358F" w:rsidRDefault="00356AA6" w:rsidP="00356AA6">
            <w:pPr>
              <w:pStyle w:val="ListParagraph"/>
              <w:numPr>
                <w:ilvl w:val="0"/>
                <w:numId w:val="22"/>
              </w:numPr>
              <w:tabs>
                <w:tab w:val="clear" w:pos="720"/>
                <w:tab w:val="num" w:pos="483"/>
              </w:tabs>
              <w:spacing w:line="240" w:lineRule="auto"/>
              <w:ind w:left="483" w:hanging="425"/>
              <w:rPr>
                <w:rFonts w:eastAsia="Times New Roman" w:cs="Arial"/>
                <w:sz w:val="22"/>
                <w:lang w:eastAsia="en-GB"/>
              </w:rPr>
            </w:pPr>
            <w:r w:rsidRPr="00C9358F">
              <w:rPr>
                <w:rFonts w:eastAsia="Times New Roman" w:cs="Arial"/>
                <w:sz w:val="22"/>
                <w:lang w:eastAsia="en-GB"/>
              </w:rPr>
              <w:t>Excellent customer service skills with the ability to build appropriate professional, friendly and accessible relationships with people who use the service.</w:t>
            </w:r>
          </w:p>
        </w:tc>
        <w:tc>
          <w:tcPr>
            <w:tcW w:w="1287" w:type="pct"/>
            <w:tcBorders>
              <w:top w:val="single" w:sz="4" w:space="0" w:color="000000"/>
              <w:left w:val="single" w:sz="4" w:space="0" w:color="000000"/>
              <w:bottom w:val="single" w:sz="4" w:space="0" w:color="000000"/>
              <w:right w:val="nil"/>
            </w:tcBorders>
            <w:vAlign w:val="center"/>
          </w:tcPr>
          <w:p w:rsidR="00356AA6" w:rsidRPr="004D7A99" w:rsidRDefault="00356AA6" w:rsidP="00C9358F">
            <w:pPr>
              <w:snapToGrid w:val="0"/>
              <w:spacing w:line="240" w:lineRule="auto"/>
              <w:rPr>
                <w:rFonts w:cs="Arial"/>
                <w:sz w:val="22"/>
              </w:rPr>
            </w:pPr>
            <w:r>
              <w:rPr>
                <w:rFonts w:cs="Arial"/>
                <w:sz w:val="22"/>
              </w:rPr>
              <w:t>Experience of working on reception or front of house duties</w:t>
            </w:r>
          </w:p>
        </w:tc>
        <w:tc>
          <w:tcPr>
            <w:tcW w:w="1355" w:type="pct"/>
            <w:tcBorders>
              <w:top w:val="single" w:sz="4" w:space="0" w:color="000000"/>
              <w:left w:val="single" w:sz="4" w:space="0" w:color="000000"/>
              <w:bottom w:val="single" w:sz="4" w:space="0" w:color="000000"/>
              <w:right w:val="single" w:sz="4" w:space="0" w:color="000000"/>
            </w:tcBorders>
            <w:vAlign w:val="center"/>
            <w:hideMark/>
          </w:tcPr>
          <w:p w:rsidR="00356AA6" w:rsidRPr="00C9358F" w:rsidRDefault="00356AA6" w:rsidP="00C9358F">
            <w:pPr>
              <w:snapToGrid w:val="0"/>
              <w:spacing w:line="240" w:lineRule="auto"/>
              <w:rPr>
                <w:rFonts w:cs="Arial"/>
                <w:sz w:val="22"/>
              </w:rPr>
            </w:pPr>
            <w:r w:rsidRPr="00C9358F">
              <w:rPr>
                <w:rFonts w:cs="Arial"/>
                <w:sz w:val="22"/>
              </w:rPr>
              <w:t>Application Form, Interview</w:t>
            </w:r>
          </w:p>
        </w:tc>
      </w:tr>
      <w:tr w:rsidR="00356AA6" w:rsidRPr="00C9358F" w:rsidTr="00356AA6">
        <w:tc>
          <w:tcPr>
            <w:tcW w:w="2358" w:type="pct"/>
            <w:tcBorders>
              <w:top w:val="single" w:sz="4" w:space="0" w:color="000000"/>
              <w:left w:val="single" w:sz="4" w:space="0" w:color="000000"/>
              <w:bottom w:val="single" w:sz="4" w:space="0" w:color="000000"/>
              <w:right w:val="nil"/>
            </w:tcBorders>
            <w:vAlign w:val="center"/>
          </w:tcPr>
          <w:p w:rsidR="00356AA6" w:rsidRPr="00356AA6" w:rsidRDefault="00356AA6" w:rsidP="00356AA6">
            <w:pPr>
              <w:pStyle w:val="ListParagraph"/>
              <w:numPr>
                <w:ilvl w:val="0"/>
                <w:numId w:val="22"/>
              </w:numPr>
              <w:tabs>
                <w:tab w:val="clear" w:pos="720"/>
                <w:tab w:val="num" w:pos="483"/>
              </w:tabs>
              <w:spacing w:line="240" w:lineRule="auto"/>
              <w:ind w:left="483" w:hanging="425"/>
              <w:rPr>
                <w:rFonts w:eastAsia="Times New Roman" w:cs="Arial"/>
                <w:sz w:val="22"/>
                <w:lang w:eastAsia="en-GB"/>
              </w:rPr>
            </w:pPr>
            <w:r w:rsidRPr="00C9358F">
              <w:rPr>
                <w:rFonts w:eastAsia="Times New Roman" w:cs="Arial"/>
                <w:sz w:val="22"/>
                <w:lang w:eastAsia="en-GB"/>
              </w:rPr>
              <w:t>Ability to demonstrate an understanding for the need of confidentiality in dealing with all HR issues.</w:t>
            </w:r>
          </w:p>
        </w:tc>
        <w:tc>
          <w:tcPr>
            <w:tcW w:w="1287" w:type="pct"/>
            <w:tcBorders>
              <w:top w:val="single" w:sz="4" w:space="0" w:color="000000"/>
              <w:left w:val="single" w:sz="4" w:space="0" w:color="000000"/>
              <w:bottom w:val="single" w:sz="4" w:space="0" w:color="000000"/>
              <w:right w:val="nil"/>
            </w:tcBorders>
            <w:vAlign w:val="center"/>
          </w:tcPr>
          <w:p w:rsidR="00356AA6" w:rsidRPr="00C9358F" w:rsidRDefault="00356AA6" w:rsidP="00C9358F">
            <w:pPr>
              <w:snapToGrid w:val="0"/>
              <w:spacing w:line="240" w:lineRule="auto"/>
              <w:rPr>
                <w:rFonts w:cs="Arial"/>
                <w:b/>
                <w:sz w:val="22"/>
              </w:rPr>
            </w:pPr>
          </w:p>
        </w:tc>
        <w:tc>
          <w:tcPr>
            <w:tcW w:w="1355" w:type="pct"/>
            <w:tcBorders>
              <w:top w:val="single" w:sz="4" w:space="0" w:color="000000"/>
              <w:left w:val="single" w:sz="4" w:space="0" w:color="000000"/>
              <w:bottom w:val="single" w:sz="4" w:space="0" w:color="000000"/>
              <w:right w:val="single" w:sz="4" w:space="0" w:color="000000"/>
            </w:tcBorders>
            <w:vAlign w:val="center"/>
          </w:tcPr>
          <w:p w:rsidR="00356AA6" w:rsidRPr="00C9358F" w:rsidRDefault="00356AA6" w:rsidP="00C9358F">
            <w:pPr>
              <w:snapToGrid w:val="0"/>
              <w:spacing w:line="240" w:lineRule="auto"/>
              <w:rPr>
                <w:rFonts w:cs="Arial"/>
                <w:sz w:val="22"/>
              </w:rPr>
            </w:pPr>
            <w:r w:rsidRPr="00C9358F">
              <w:rPr>
                <w:rFonts w:cs="Arial"/>
                <w:sz w:val="22"/>
              </w:rPr>
              <w:t>Application Form, Interview, Test</w:t>
            </w:r>
          </w:p>
        </w:tc>
      </w:tr>
      <w:tr w:rsidR="00356AA6" w:rsidRPr="00C9358F" w:rsidTr="00356AA6">
        <w:tc>
          <w:tcPr>
            <w:tcW w:w="2358" w:type="pct"/>
            <w:tcBorders>
              <w:top w:val="single" w:sz="4" w:space="0" w:color="000000"/>
              <w:left w:val="single" w:sz="4" w:space="0" w:color="000000"/>
              <w:bottom w:val="single" w:sz="4" w:space="0" w:color="000000"/>
              <w:right w:val="nil"/>
            </w:tcBorders>
            <w:vAlign w:val="center"/>
            <w:hideMark/>
          </w:tcPr>
          <w:p w:rsidR="00356AA6" w:rsidRPr="00C9358F" w:rsidRDefault="003302D9" w:rsidP="00445ECF">
            <w:pPr>
              <w:pStyle w:val="ListParagraph"/>
              <w:numPr>
                <w:ilvl w:val="0"/>
                <w:numId w:val="22"/>
              </w:numPr>
              <w:tabs>
                <w:tab w:val="clear" w:pos="720"/>
                <w:tab w:val="num" w:pos="483"/>
              </w:tabs>
              <w:spacing w:line="240" w:lineRule="auto"/>
              <w:ind w:left="483" w:hanging="425"/>
              <w:rPr>
                <w:rFonts w:eastAsia="Times New Roman" w:cs="Arial"/>
                <w:sz w:val="22"/>
                <w:lang w:eastAsia="en-GB"/>
              </w:rPr>
            </w:pPr>
            <w:r w:rsidRPr="0099355A">
              <w:rPr>
                <w:rFonts w:eastAsia="Times New Roman" w:cs="Arial"/>
                <w:sz w:val="22"/>
                <w:lang w:eastAsia="en-GB"/>
              </w:rPr>
              <w:t>Good</w:t>
            </w:r>
            <w:r w:rsidR="00356AA6" w:rsidRPr="0099355A">
              <w:rPr>
                <w:rFonts w:eastAsia="Times New Roman" w:cs="Arial"/>
                <w:sz w:val="22"/>
                <w:lang w:eastAsia="en-GB"/>
              </w:rPr>
              <w:t xml:space="preserve"> </w:t>
            </w:r>
            <w:r w:rsidRPr="0099355A">
              <w:rPr>
                <w:rFonts w:eastAsia="Times New Roman" w:cs="Arial"/>
                <w:sz w:val="22"/>
                <w:lang w:eastAsia="en-GB"/>
              </w:rPr>
              <w:t xml:space="preserve">observational and </w:t>
            </w:r>
            <w:r w:rsidR="00445ECF" w:rsidRPr="0099355A">
              <w:rPr>
                <w:rFonts w:eastAsia="Times New Roman" w:cs="Arial"/>
                <w:sz w:val="22"/>
                <w:lang w:eastAsia="en-GB"/>
              </w:rPr>
              <w:t>deduction skills</w:t>
            </w:r>
            <w:r w:rsidR="00356AA6" w:rsidRPr="0099355A">
              <w:rPr>
                <w:rFonts w:eastAsia="Times New Roman" w:cs="Arial"/>
                <w:sz w:val="22"/>
                <w:lang w:eastAsia="en-GB"/>
              </w:rPr>
              <w:t>.</w:t>
            </w:r>
          </w:p>
        </w:tc>
        <w:tc>
          <w:tcPr>
            <w:tcW w:w="1287" w:type="pct"/>
            <w:tcBorders>
              <w:top w:val="single" w:sz="4" w:space="0" w:color="000000"/>
              <w:left w:val="single" w:sz="4" w:space="0" w:color="000000"/>
              <w:bottom w:val="single" w:sz="4" w:space="0" w:color="000000"/>
              <w:right w:val="nil"/>
            </w:tcBorders>
            <w:vAlign w:val="center"/>
          </w:tcPr>
          <w:p w:rsidR="00356AA6" w:rsidRPr="00C9358F" w:rsidRDefault="00356AA6" w:rsidP="00C9358F">
            <w:pPr>
              <w:snapToGrid w:val="0"/>
              <w:spacing w:line="240" w:lineRule="auto"/>
              <w:rPr>
                <w:rFonts w:cs="Arial"/>
                <w:b/>
                <w:sz w:val="22"/>
              </w:rPr>
            </w:pPr>
          </w:p>
        </w:tc>
        <w:tc>
          <w:tcPr>
            <w:tcW w:w="1355" w:type="pct"/>
            <w:tcBorders>
              <w:top w:val="single" w:sz="4" w:space="0" w:color="000000"/>
              <w:left w:val="single" w:sz="4" w:space="0" w:color="000000"/>
              <w:bottom w:val="single" w:sz="4" w:space="0" w:color="000000"/>
              <w:right w:val="single" w:sz="4" w:space="0" w:color="000000"/>
            </w:tcBorders>
            <w:vAlign w:val="center"/>
            <w:hideMark/>
          </w:tcPr>
          <w:p w:rsidR="00356AA6" w:rsidRPr="00C9358F" w:rsidRDefault="00356AA6" w:rsidP="00C9358F">
            <w:pPr>
              <w:snapToGrid w:val="0"/>
              <w:spacing w:line="240" w:lineRule="auto"/>
              <w:rPr>
                <w:rFonts w:cs="Arial"/>
                <w:sz w:val="22"/>
              </w:rPr>
            </w:pPr>
            <w:r w:rsidRPr="00C9358F">
              <w:rPr>
                <w:rFonts w:cs="Arial"/>
                <w:sz w:val="22"/>
              </w:rPr>
              <w:t>Application Form, Interview, Test</w:t>
            </w:r>
          </w:p>
        </w:tc>
      </w:tr>
      <w:tr w:rsidR="00356AA6" w:rsidRPr="00C9358F" w:rsidTr="00356AA6">
        <w:tc>
          <w:tcPr>
            <w:tcW w:w="2358" w:type="pct"/>
            <w:tcBorders>
              <w:top w:val="single" w:sz="4" w:space="0" w:color="000000"/>
              <w:left w:val="single" w:sz="4" w:space="0" w:color="000000"/>
              <w:bottom w:val="single" w:sz="4" w:space="0" w:color="000000"/>
              <w:right w:val="nil"/>
            </w:tcBorders>
            <w:vAlign w:val="center"/>
          </w:tcPr>
          <w:p w:rsidR="00356AA6" w:rsidRPr="00356AA6" w:rsidRDefault="00356AA6" w:rsidP="00356AA6">
            <w:pPr>
              <w:pStyle w:val="ListParagraph"/>
              <w:numPr>
                <w:ilvl w:val="0"/>
                <w:numId w:val="22"/>
              </w:numPr>
              <w:tabs>
                <w:tab w:val="clear" w:pos="720"/>
                <w:tab w:val="num" w:pos="483"/>
              </w:tabs>
              <w:spacing w:line="240" w:lineRule="auto"/>
              <w:ind w:left="483" w:hanging="425"/>
              <w:rPr>
                <w:rFonts w:eastAsia="Times New Roman" w:cs="Arial"/>
                <w:sz w:val="22"/>
                <w:lang w:eastAsia="en-GB"/>
              </w:rPr>
            </w:pPr>
            <w:r w:rsidRPr="00C9358F">
              <w:rPr>
                <w:rFonts w:eastAsia="Times New Roman" w:cs="Arial"/>
                <w:sz w:val="22"/>
                <w:lang w:eastAsia="en-GB"/>
              </w:rPr>
              <w:t>Positive approach to work, with a flexible ‘can do’ attitude; the drive and enthusiasm to improve the service and achieve high standards</w:t>
            </w:r>
          </w:p>
        </w:tc>
        <w:tc>
          <w:tcPr>
            <w:tcW w:w="1287" w:type="pct"/>
            <w:tcBorders>
              <w:top w:val="single" w:sz="4" w:space="0" w:color="000000"/>
              <w:left w:val="single" w:sz="4" w:space="0" w:color="000000"/>
              <w:bottom w:val="single" w:sz="4" w:space="0" w:color="000000"/>
              <w:right w:val="nil"/>
            </w:tcBorders>
            <w:vAlign w:val="center"/>
          </w:tcPr>
          <w:p w:rsidR="00356AA6" w:rsidRPr="00C9358F" w:rsidRDefault="00356AA6" w:rsidP="00C9358F">
            <w:pPr>
              <w:snapToGrid w:val="0"/>
              <w:spacing w:line="240" w:lineRule="auto"/>
              <w:rPr>
                <w:rFonts w:cs="Arial"/>
                <w:sz w:val="22"/>
              </w:rPr>
            </w:pPr>
          </w:p>
        </w:tc>
        <w:tc>
          <w:tcPr>
            <w:tcW w:w="1355" w:type="pct"/>
            <w:tcBorders>
              <w:top w:val="single" w:sz="4" w:space="0" w:color="000000"/>
              <w:left w:val="single" w:sz="4" w:space="0" w:color="000000"/>
              <w:bottom w:val="single" w:sz="4" w:space="0" w:color="000000"/>
              <w:right w:val="single" w:sz="4" w:space="0" w:color="000000"/>
            </w:tcBorders>
            <w:vAlign w:val="center"/>
          </w:tcPr>
          <w:p w:rsidR="00356AA6" w:rsidRPr="00C9358F" w:rsidRDefault="00356AA6" w:rsidP="00C9358F">
            <w:pPr>
              <w:snapToGrid w:val="0"/>
              <w:spacing w:line="240" w:lineRule="auto"/>
              <w:rPr>
                <w:rFonts w:cs="Arial"/>
                <w:sz w:val="22"/>
              </w:rPr>
            </w:pPr>
            <w:r w:rsidRPr="00C9358F">
              <w:rPr>
                <w:rFonts w:cs="Arial"/>
                <w:sz w:val="22"/>
              </w:rPr>
              <w:t>Application Form, Interview, Test</w:t>
            </w:r>
          </w:p>
        </w:tc>
      </w:tr>
      <w:tr w:rsidR="00356AA6" w:rsidRPr="00C9358F" w:rsidTr="00356AA6">
        <w:tc>
          <w:tcPr>
            <w:tcW w:w="2358" w:type="pct"/>
            <w:tcBorders>
              <w:top w:val="single" w:sz="4" w:space="0" w:color="000000"/>
              <w:left w:val="single" w:sz="4" w:space="0" w:color="000000"/>
              <w:bottom w:val="single" w:sz="4" w:space="0" w:color="000000"/>
              <w:right w:val="nil"/>
            </w:tcBorders>
            <w:vAlign w:val="center"/>
            <w:hideMark/>
          </w:tcPr>
          <w:p w:rsidR="00356AA6" w:rsidRPr="00356AA6" w:rsidRDefault="00356AA6" w:rsidP="00356AA6">
            <w:pPr>
              <w:pStyle w:val="ListParagraph"/>
              <w:numPr>
                <w:ilvl w:val="0"/>
                <w:numId w:val="22"/>
              </w:numPr>
              <w:tabs>
                <w:tab w:val="clear" w:pos="720"/>
                <w:tab w:val="num" w:pos="483"/>
              </w:tabs>
              <w:spacing w:line="240" w:lineRule="auto"/>
              <w:ind w:left="483" w:hanging="425"/>
              <w:rPr>
                <w:rFonts w:eastAsia="Times New Roman" w:cs="Arial"/>
                <w:sz w:val="22"/>
                <w:lang w:eastAsia="en-GB"/>
              </w:rPr>
            </w:pPr>
            <w:r w:rsidRPr="00C9358F">
              <w:rPr>
                <w:rFonts w:eastAsia="Times New Roman" w:cs="Arial"/>
                <w:sz w:val="22"/>
                <w:lang w:eastAsia="en-GB"/>
              </w:rPr>
              <w:t>Ability to work methodically taking responsibility for own work and to work as part of a team; committed to continuous self-development.</w:t>
            </w:r>
          </w:p>
        </w:tc>
        <w:tc>
          <w:tcPr>
            <w:tcW w:w="1287" w:type="pct"/>
            <w:tcBorders>
              <w:top w:val="single" w:sz="4" w:space="0" w:color="000000"/>
              <w:left w:val="single" w:sz="4" w:space="0" w:color="000000"/>
              <w:bottom w:val="single" w:sz="4" w:space="0" w:color="000000"/>
              <w:right w:val="nil"/>
            </w:tcBorders>
            <w:vAlign w:val="center"/>
          </w:tcPr>
          <w:p w:rsidR="00356AA6" w:rsidRPr="00C9358F" w:rsidRDefault="00356AA6" w:rsidP="00C9358F">
            <w:pPr>
              <w:snapToGrid w:val="0"/>
              <w:spacing w:line="240" w:lineRule="auto"/>
              <w:rPr>
                <w:rFonts w:cs="Arial"/>
                <w:sz w:val="22"/>
              </w:rPr>
            </w:pPr>
          </w:p>
          <w:p w:rsidR="00356AA6" w:rsidRPr="00C9358F" w:rsidRDefault="00356AA6" w:rsidP="00C9358F">
            <w:pPr>
              <w:snapToGrid w:val="0"/>
              <w:spacing w:line="240" w:lineRule="auto"/>
              <w:rPr>
                <w:rFonts w:cs="Arial"/>
                <w:sz w:val="22"/>
              </w:rPr>
            </w:pPr>
          </w:p>
        </w:tc>
        <w:tc>
          <w:tcPr>
            <w:tcW w:w="1355" w:type="pct"/>
            <w:tcBorders>
              <w:top w:val="single" w:sz="4" w:space="0" w:color="000000"/>
              <w:left w:val="single" w:sz="4" w:space="0" w:color="000000"/>
              <w:bottom w:val="single" w:sz="4" w:space="0" w:color="000000"/>
              <w:right w:val="single" w:sz="4" w:space="0" w:color="000000"/>
            </w:tcBorders>
            <w:vAlign w:val="center"/>
            <w:hideMark/>
          </w:tcPr>
          <w:p w:rsidR="00356AA6" w:rsidRPr="00C9358F" w:rsidRDefault="00356AA6" w:rsidP="00C9358F">
            <w:pPr>
              <w:snapToGrid w:val="0"/>
              <w:spacing w:line="240" w:lineRule="auto"/>
              <w:rPr>
                <w:rFonts w:cs="Arial"/>
                <w:sz w:val="22"/>
              </w:rPr>
            </w:pPr>
            <w:r w:rsidRPr="00C9358F">
              <w:rPr>
                <w:rFonts w:cs="Arial"/>
                <w:sz w:val="22"/>
              </w:rPr>
              <w:t>Application Form, Interview, Test</w:t>
            </w:r>
          </w:p>
        </w:tc>
      </w:tr>
      <w:tr w:rsidR="00356AA6" w:rsidRPr="00C9358F" w:rsidTr="00356AA6">
        <w:tc>
          <w:tcPr>
            <w:tcW w:w="2358" w:type="pct"/>
            <w:tcBorders>
              <w:top w:val="single" w:sz="4" w:space="0" w:color="000000"/>
              <w:left w:val="single" w:sz="4" w:space="0" w:color="000000"/>
              <w:bottom w:val="single" w:sz="4" w:space="0" w:color="000000"/>
              <w:right w:val="nil"/>
            </w:tcBorders>
            <w:vAlign w:val="center"/>
            <w:hideMark/>
          </w:tcPr>
          <w:p w:rsidR="00356AA6" w:rsidRPr="00C9358F" w:rsidRDefault="00356AA6" w:rsidP="00356AA6">
            <w:pPr>
              <w:pStyle w:val="ListParagraph"/>
              <w:numPr>
                <w:ilvl w:val="0"/>
                <w:numId w:val="22"/>
              </w:numPr>
              <w:tabs>
                <w:tab w:val="clear" w:pos="720"/>
                <w:tab w:val="num" w:pos="483"/>
              </w:tabs>
              <w:spacing w:line="240" w:lineRule="auto"/>
              <w:ind w:left="483" w:hanging="425"/>
              <w:rPr>
                <w:rFonts w:eastAsia="Times New Roman" w:cs="Arial"/>
                <w:sz w:val="22"/>
                <w:lang w:eastAsia="en-GB"/>
              </w:rPr>
            </w:pPr>
            <w:r w:rsidRPr="00C9358F">
              <w:rPr>
                <w:rFonts w:eastAsia="Times New Roman" w:cs="Arial"/>
                <w:sz w:val="22"/>
                <w:lang w:eastAsia="en-GB"/>
              </w:rPr>
              <w:t>To demonstrate commitment to Equality &amp; Diversity and ability to apply equality of opportunity and the Society’s Statement of Values to all aspects of daily work and interaction with service users, team members and professionals.</w:t>
            </w:r>
          </w:p>
        </w:tc>
        <w:tc>
          <w:tcPr>
            <w:tcW w:w="1287" w:type="pct"/>
            <w:tcBorders>
              <w:top w:val="single" w:sz="4" w:space="0" w:color="000000"/>
              <w:left w:val="single" w:sz="4" w:space="0" w:color="000000"/>
              <w:bottom w:val="single" w:sz="4" w:space="0" w:color="000000"/>
              <w:right w:val="nil"/>
            </w:tcBorders>
            <w:vAlign w:val="center"/>
          </w:tcPr>
          <w:p w:rsidR="00356AA6" w:rsidRPr="00C9358F" w:rsidRDefault="00356AA6" w:rsidP="00C9358F">
            <w:pPr>
              <w:snapToGrid w:val="0"/>
              <w:spacing w:line="240" w:lineRule="auto"/>
              <w:rPr>
                <w:rFonts w:cs="Arial"/>
                <w:sz w:val="22"/>
              </w:rPr>
            </w:pPr>
          </w:p>
        </w:tc>
        <w:tc>
          <w:tcPr>
            <w:tcW w:w="1355" w:type="pct"/>
            <w:tcBorders>
              <w:top w:val="single" w:sz="4" w:space="0" w:color="000000"/>
              <w:left w:val="single" w:sz="4" w:space="0" w:color="000000"/>
              <w:bottom w:val="single" w:sz="4" w:space="0" w:color="000000"/>
              <w:right w:val="single" w:sz="4" w:space="0" w:color="000000"/>
            </w:tcBorders>
            <w:vAlign w:val="center"/>
            <w:hideMark/>
          </w:tcPr>
          <w:p w:rsidR="00356AA6" w:rsidRPr="00C9358F" w:rsidRDefault="00356AA6" w:rsidP="00C9358F">
            <w:pPr>
              <w:snapToGrid w:val="0"/>
              <w:spacing w:line="240" w:lineRule="auto"/>
              <w:rPr>
                <w:rFonts w:cs="Arial"/>
                <w:sz w:val="22"/>
              </w:rPr>
            </w:pPr>
            <w:r w:rsidRPr="00C9358F">
              <w:rPr>
                <w:rFonts w:cs="Arial"/>
                <w:sz w:val="22"/>
              </w:rPr>
              <w:t>Application Form, Interview, Test</w:t>
            </w:r>
          </w:p>
        </w:tc>
      </w:tr>
    </w:tbl>
    <w:p w:rsidR="00531E97" w:rsidRPr="00C9358F" w:rsidRDefault="00531E97" w:rsidP="00C9358F">
      <w:pPr>
        <w:spacing w:line="240" w:lineRule="auto"/>
        <w:rPr>
          <w:rFonts w:eastAsia="Times New Roman" w:cs="Arial"/>
          <w:sz w:val="22"/>
          <w:lang w:eastAsia="en-GB"/>
        </w:rPr>
      </w:pPr>
    </w:p>
    <w:p w:rsidR="0049713F" w:rsidRPr="00C9358F" w:rsidRDefault="0049713F" w:rsidP="00C9358F">
      <w:pPr>
        <w:spacing w:line="240" w:lineRule="auto"/>
        <w:rPr>
          <w:rFonts w:eastAsia="Times New Roman" w:cs="Arial"/>
          <w:sz w:val="22"/>
          <w:lang w:eastAsia="en-GB"/>
        </w:rPr>
      </w:pPr>
    </w:p>
    <w:p w:rsidR="0049713F" w:rsidRPr="00DE74C8" w:rsidRDefault="00356AA6" w:rsidP="00531E97">
      <w:pPr>
        <w:rPr>
          <w:rFonts w:eastAsia="Times New Roman" w:cs="Arial"/>
          <w:sz w:val="22"/>
          <w:lang w:eastAsia="en-GB"/>
        </w:rPr>
      </w:pPr>
      <w:r>
        <w:rPr>
          <w:rFonts w:eastAsia="Times New Roman" w:cs="Arial"/>
          <w:sz w:val="22"/>
          <w:lang w:eastAsia="en-GB"/>
        </w:rPr>
        <w:t>September 2019</w:t>
      </w:r>
    </w:p>
    <w:sectPr w:rsidR="0049713F" w:rsidRPr="00DE74C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8C2" w:rsidRDefault="003B78C2" w:rsidP="0043107D">
      <w:pPr>
        <w:spacing w:line="240" w:lineRule="auto"/>
      </w:pPr>
      <w:r>
        <w:separator/>
      </w:r>
    </w:p>
  </w:endnote>
  <w:endnote w:type="continuationSeparator" w:id="0">
    <w:p w:rsidR="003B78C2" w:rsidRDefault="003B78C2" w:rsidP="004310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970760"/>
      <w:docPartObj>
        <w:docPartGallery w:val="Page Numbers (Bottom of Page)"/>
        <w:docPartUnique/>
      </w:docPartObj>
    </w:sdtPr>
    <w:sdtEndPr/>
    <w:sdtContent>
      <w:sdt>
        <w:sdtPr>
          <w:id w:val="860082579"/>
          <w:docPartObj>
            <w:docPartGallery w:val="Page Numbers (Top of Page)"/>
            <w:docPartUnique/>
          </w:docPartObj>
        </w:sdtPr>
        <w:sdtEndPr/>
        <w:sdtContent>
          <w:p w:rsidR="00095E40" w:rsidRDefault="00550F59" w:rsidP="00C67721">
            <w:pPr>
              <w:pStyle w:val="Footer"/>
            </w:pPr>
            <w:r>
              <w:rPr>
                <w:sz w:val="18"/>
                <w:szCs w:val="18"/>
              </w:rPr>
              <w:t>Recruitment Officer</w:t>
            </w:r>
            <w:r w:rsidR="00AA16DD">
              <w:rPr>
                <w:sz w:val="18"/>
                <w:szCs w:val="18"/>
              </w:rPr>
              <w:t xml:space="preserve"> </w:t>
            </w:r>
            <w:r w:rsidR="00095E40" w:rsidRPr="00C67721">
              <w:rPr>
                <w:sz w:val="18"/>
                <w:szCs w:val="18"/>
              </w:rPr>
              <w:t>– Job Description</w:t>
            </w:r>
            <w:r w:rsidR="00356AA6">
              <w:rPr>
                <w:sz w:val="18"/>
                <w:szCs w:val="18"/>
              </w:rPr>
              <w:tab/>
            </w:r>
            <w:r w:rsidR="00095E40" w:rsidRPr="00C67721">
              <w:rPr>
                <w:sz w:val="18"/>
                <w:szCs w:val="18"/>
              </w:rPr>
              <w:tab/>
              <w:t xml:space="preserve">Page </w:t>
            </w:r>
            <w:r w:rsidR="00095E40" w:rsidRPr="00C67721">
              <w:rPr>
                <w:b/>
                <w:bCs/>
                <w:sz w:val="18"/>
                <w:szCs w:val="18"/>
              </w:rPr>
              <w:fldChar w:fldCharType="begin"/>
            </w:r>
            <w:r w:rsidR="00095E40" w:rsidRPr="00C67721">
              <w:rPr>
                <w:b/>
                <w:bCs/>
                <w:sz w:val="18"/>
                <w:szCs w:val="18"/>
              </w:rPr>
              <w:instrText xml:space="preserve"> PAGE </w:instrText>
            </w:r>
            <w:r w:rsidR="00095E40" w:rsidRPr="00C67721">
              <w:rPr>
                <w:b/>
                <w:bCs/>
                <w:sz w:val="18"/>
                <w:szCs w:val="18"/>
              </w:rPr>
              <w:fldChar w:fldCharType="separate"/>
            </w:r>
            <w:r w:rsidR="006316D4">
              <w:rPr>
                <w:b/>
                <w:bCs/>
                <w:noProof/>
                <w:sz w:val="18"/>
                <w:szCs w:val="18"/>
              </w:rPr>
              <w:t>1</w:t>
            </w:r>
            <w:r w:rsidR="00095E40" w:rsidRPr="00C67721">
              <w:rPr>
                <w:b/>
                <w:bCs/>
                <w:sz w:val="18"/>
                <w:szCs w:val="18"/>
              </w:rPr>
              <w:fldChar w:fldCharType="end"/>
            </w:r>
            <w:r w:rsidR="00095E40" w:rsidRPr="00C67721">
              <w:rPr>
                <w:sz w:val="18"/>
                <w:szCs w:val="18"/>
              </w:rPr>
              <w:t xml:space="preserve"> of </w:t>
            </w:r>
            <w:r w:rsidR="00095E40" w:rsidRPr="00C67721">
              <w:rPr>
                <w:b/>
                <w:bCs/>
                <w:sz w:val="18"/>
                <w:szCs w:val="18"/>
              </w:rPr>
              <w:fldChar w:fldCharType="begin"/>
            </w:r>
            <w:r w:rsidR="00095E40" w:rsidRPr="00C67721">
              <w:rPr>
                <w:b/>
                <w:bCs/>
                <w:sz w:val="18"/>
                <w:szCs w:val="18"/>
              </w:rPr>
              <w:instrText xml:space="preserve"> NUMPAGES  </w:instrText>
            </w:r>
            <w:r w:rsidR="00095E40" w:rsidRPr="00C67721">
              <w:rPr>
                <w:b/>
                <w:bCs/>
                <w:sz w:val="18"/>
                <w:szCs w:val="18"/>
              </w:rPr>
              <w:fldChar w:fldCharType="separate"/>
            </w:r>
            <w:r w:rsidR="006316D4">
              <w:rPr>
                <w:b/>
                <w:bCs/>
                <w:noProof/>
                <w:sz w:val="18"/>
                <w:szCs w:val="18"/>
              </w:rPr>
              <w:t>3</w:t>
            </w:r>
            <w:r w:rsidR="00095E40" w:rsidRPr="00C67721">
              <w:rPr>
                <w:b/>
                <w:bCs/>
                <w:sz w:val="18"/>
                <w:szCs w:val="18"/>
              </w:rPr>
              <w:fldChar w:fldCharType="end"/>
            </w:r>
          </w:p>
        </w:sdtContent>
      </w:sdt>
    </w:sdtContent>
  </w:sdt>
  <w:p w:rsidR="00095E40" w:rsidRPr="009E2224" w:rsidRDefault="00095E40" w:rsidP="009E2224">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8C2" w:rsidRDefault="003B78C2" w:rsidP="0043107D">
      <w:pPr>
        <w:spacing w:line="240" w:lineRule="auto"/>
      </w:pPr>
      <w:r>
        <w:separator/>
      </w:r>
    </w:p>
  </w:footnote>
  <w:footnote w:type="continuationSeparator" w:id="0">
    <w:p w:rsidR="003B78C2" w:rsidRDefault="003B78C2" w:rsidP="0043107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C15"/>
    <w:multiLevelType w:val="multilevel"/>
    <w:tmpl w:val="A90A5FA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11845"/>
    <w:multiLevelType w:val="hybridMultilevel"/>
    <w:tmpl w:val="45F43806"/>
    <w:lvl w:ilvl="0" w:tplc="BC2ED1C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960A9A"/>
    <w:multiLevelType w:val="multilevel"/>
    <w:tmpl w:val="A90A5FA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837F1F"/>
    <w:multiLevelType w:val="multilevel"/>
    <w:tmpl w:val="1A68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7D0E42"/>
    <w:multiLevelType w:val="hybridMultilevel"/>
    <w:tmpl w:val="83A8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3A31EA"/>
    <w:multiLevelType w:val="hybridMultilevel"/>
    <w:tmpl w:val="334666C8"/>
    <w:lvl w:ilvl="0" w:tplc="BC2ED1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0576D7"/>
    <w:multiLevelType w:val="multilevel"/>
    <w:tmpl w:val="A90A5FA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C34468"/>
    <w:multiLevelType w:val="multilevel"/>
    <w:tmpl w:val="AB30E78A"/>
    <w:lvl w:ilvl="0">
      <w:start w:val="1"/>
      <w:numFmt w:val="decimal"/>
      <w:lvlText w:val="%1."/>
      <w:lvlJc w:val="left"/>
      <w:pPr>
        <w:tabs>
          <w:tab w:val="num" w:pos="720"/>
        </w:tabs>
        <w:ind w:left="720" w:hanging="360"/>
      </w:pPr>
      <w:rPr>
        <w:rFonts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824F42"/>
    <w:multiLevelType w:val="multilevel"/>
    <w:tmpl w:val="EEB2CB76"/>
    <w:lvl w:ilvl="0">
      <w:start w:val="1"/>
      <w:numFmt w:val="decimal"/>
      <w:lvlText w:val="%1."/>
      <w:lvlJc w:val="left"/>
      <w:pPr>
        <w:tabs>
          <w:tab w:val="num" w:pos="1495"/>
        </w:tabs>
        <w:ind w:left="1495" w:hanging="360"/>
      </w:pPr>
      <w:rPr>
        <w:rFonts w:hint="default"/>
        <w:sz w:val="24"/>
        <w:szCs w:val="24"/>
      </w:rPr>
    </w:lvl>
    <w:lvl w:ilvl="1" w:tentative="1">
      <w:start w:val="1"/>
      <w:numFmt w:val="bullet"/>
      <w:lvlText w:val=""/>
      <w:lvlJc w:val="left"/>
      <w:pPr>
        <w:tabs>
          <w:tab w:val="num" w:pos="2215"/>
        </w:tabs>
        <w:ind w:left="2215" w:hanging="360"/>
      </w:pPr>
      <w:rPr>
        <w:rFonts w:ascii="Wingdings" w:hAnsi="Wingdings" w:hint="default"/>
        <w:sz w:val="20"/>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9">
    <w:nsid w:val="1E711C96"/>
    <w:multiLevelType w:val="multilevel"/>
    <w:tmpl w:val="CF6856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8C0E85"/>
    <w:multiLevelType w:val="multilevel"/>
    <w:tmpl w:val="7AC44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3964D5"/>
    <w:multiLevelType w:val="hybridMultilevel"/>
    <w:tmpl w:val="6C0C8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220206"/>
    <w:multiLevelType w:val="multilevel"/>
    <w:tmpl w:val="7AB6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CD75A5"/>
    <w:multiLevelType w:val="multilevel"/>
    <w:tmpl w:val="AB30E78A"/>
    <w:lvl w:ilvl="0">
      <w:start w:val="1"/>
      <w:numFmt w:val="decimal"/>
      <w:lvlText w:val="%1."/>
      <w:lvlJc w:val="left"/>
      <w:pPr>
        <w:tabs>
          <w:tab w:val="num" w:pos="720"/>
        </w:tabs>
        <w:ind w:left="720" w:hanging="360"/>
      </w:pPr>
      <w:rPr>
        <w:rFonts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EB1517"/>
    <w:multiLevelType w:val="multilevel"/>
    <w:tmpl w:val="86A8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5256A2"/>
    <w:multiLevelType w:val="hybridMultilevel"/>
    <w:tmpl w:val="CF3A7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7C4309"/>
    <w:multiLevelType w:val="hybridMultilevel"/>
    <w:tmpl w:val="DF0C7FFE"/>
    <w:lvl w:ilvl="0" w:tplc="BC2ED1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14718E"/>
    <w:multiLevelType w:val="multilevel"/>
    <w:tmpl w:val="4AAA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1B52B1"/>
    <w:multiLevelType w:val="hybridMultilevel"/>
    <w:tmpl w:val="BD7E0658"/>
    <w:lvl w:ilvl="0" w:tplc="BC2ED1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7279E1"/>
    <w:multiLevelType w:val="multilevel"/>
    <w:tmpl w:val="2214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1353EC"/>
    <w:multiLevelType w:val="multilevel"/>
    <w:tmpl w:val="A90A5FA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422558"/>
    <w:multiLevelType w:val="multilevel"/>
    <w:tmpl w:val="A90A5FA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D7689F"/>
    <w:multiLevelType w:val="multilevel"/>
    <w:tmpl w:val="AB30E78A"/>
    <w:lvl w:ilvl="0">
      <w:start w:val="1"/>
      <w:numFmt w:val="decimal"/>
      <w:lvlText w:val="%1."/>
      <w:lvlJc w:val="left"/>
      <w:pPr>
        <w:tabs>
          <w:tab w:val="num" w:pos="720"/>
        </w:tabs>
        <w:ind w:left="720" w:hanging="360"/>
      </w:pPr>
      <w:rPr>
        <w:rFonts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DF1E3F"/>
    <w:multiLevelType w:val="multilevel"/>
    <w:tmpl w:val="A90A5FA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1E189E"/>
    <w:multiLevelType w:val="hybridMultilevel"/>
    <w:tmpl w:val="54EEB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38938F1"/>
    <w:multiLevelType w:val="hybridMultilevel"/>
    <w:tmpl w:val="1A4AD324"/>
    <w:lvl w:ilvl="0" w:tplc="BC2ED1C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C1495C"/>
    <w:multiLevelType w:val="multilevel"/>
    <w:tmpl w:val="3A60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DB1284"/>
    <w:multiLevelType w:val="multilevel"/>
    <w:tmpl w:val="2B1E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0"/>
  </w:num>
  <w:num w:numId="3">
    <w:abstractNumId w:val="3"/>
  </w:num>
  <w:num w:numId="4">
    <w:abstractNumId w:val="27"/>
  </w:num>
  <w:num w:numId="5">
    <w:abstractNumId w:val="19"/>
  </w:num>
  <w:num w:numId="6">
    <w:abstractNumId w:val="17"/>
  </w:num>
  <w:num w:numId="7">
    <w:abstractNumId w:val="26"/>
  </w:num>
  <w:num w:numId="8">
    <w:abstractNumId w:val="14"/>
  </w:num>
  <w:num w:numId="9">
    <w:abstractNumId w:val="8"/>
  </w:num>
  <w:num w:numId="10">
    <w:abstractNumId w:val="12"/>
  </w:num>
  <w:num w:numId="11">
    <w:abstractNumId w:val="10"/>
  </w:num>
  <w:num w:numId="12">
    <w:abstractNumId w:val="4"/>
  </w:num>
  <w:num w:numId="13">
    <w:abstractNumId w:val="22"/>
  </w:num>
  <w:num w:numId="14">
    <w:abstractNumId w:val="6"/>
  </w:num>
  <w:num w:numId="15">
    <w:abstractNumId w:val="24"/>
  </w:num>
  <w:num w:numId="16">
    <w:abstractNumId w:val="2"/>
  </w:num>
  <w:num w:numId="17">
    <w:abstractNumId w:val="0"/>
  </w:num>
  <w:num w:numId="18">
    <w:abstractNumId w:val="23"/>
  </w:num>
  <w:num w:numId="19">
    <w:abstractNumId w:val="21"/>
  </w:num>
  <w:num w:numId="20">
    <w:abstractNumId w:val="11"/>
  </w:num>
  <w:num w:numId="21">
    <w:abstractNumId w:val="7"/>
  </w:num>
  <w:num w:numId="22">
    <w:abstractNumId w:val="13"/>
  </w:num>
  <w:num w:numId="23">
    <w:abstractNumId w:val="15"/>
  </w:num>
  <w:num w:numId="24">
    <w:abstractNumId w:val="18"/>
  </w:num>
  <w:num w:numId="25">
    <w:abstractNumId w:val="16"/>
  </w:num>
  <w:num w:numId="26">
    <w:abstractNumId w:val="25"/>
  </w:num>
  <w:num w:numId="27">
    <w:abstractNumId w:val="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5BF"/>
    <w:rsid w:val="00011B3D"/>
    <w:rsid w:val="00015A24"/>
    <w:rsid w:val="000510C8"/>
    <w:rsid w:val="0008582E"/>
    <w:rsid w:val="00095B28"/>
    <w:rsid w:val="00095E40"/>
    <w:rsid w:val="000B0487"/>
    <w:rsid w:val="000C408A"/>
    <w:rsid w:val="000F795B"/>
    <w:rsid w:val="001214AC"/>
    <w:rsid w:val="001567CA"/>
    <w:rsid w:val="00190FA6"/>
    <w:rsid w:val="001B6E12"/>
    <w:rsid w:val="001E56DC"/>
    <w:rsid w:val="001F707D"/>
    <w:rsid w:val="0020514A"/>
    <w:rsid w:val="002137FE"/>
    <w:rsid w:val="00236690"/>
    <w:rsid w:val="00284AFC"/>
    <w:rsid w:val="002A0062"/>
    <w:rsid w:val="002E59B2"/>
    <w:rsid w:val="00311961"/>
    <w:rsid w:val="003302D9"/>
    <w:rsid w:val="0033257F"/>
    <w:rsid w:val="00333C7F"/>
    <w:rsid w:val="00345A48"/>
    <w:rsid w:val="00345E09"/>
    <w:rsid w:val="0034680C"/>
    <w:rsid w:val="00356AA6"/>
    <w:rsid w:val="00376E72"/>
    <w:rsid w:val="00392066"/>
    <w:rsid w:val="003927B8"/>
    <w:rsid w:val="003B78C2"/>
    <w:rsid w:val="003F3CFE"/>
    <w:rsid w:val="0040042C"/>
    <w:rsid w:val="004044C3"/>
    <w:rsid w:val="0043107D"/>
    <w:rsid w:val="00445ECF"/>
    <w:rsid w:val="0046161B"/>
    <w:rsid w:val="00465AFA"/>
    <w:rsid w:val="00480F59"/>
    <w:rsid w:val="0049713F"/>
    <w:rsid w:val="00497C6E"/>
    <w:rsid w:val="004B002A"/>
    <w:rsid w:val="004C69D7"/>
    <w:rsid w:val="004D0087"/>
    <w:rsid w:val="004D7A99"/>
    <w:rsid w:val="004E39BD"/>
    <w:rsid w:val="004E70B8"/>
    <w:rsid w:val="00500B12"/>
    <w:rsid w:val="00512A0E"/>
    <w:rsid w:val="00527216"/>
    <w:rsid w:val="005307D8"/>
    <w:rsid w:val="00531E97"/>
    <w:rsid w:val="005344B2"/>
    <w:rsid w:val="00550F59"/>
    <w:rsid w:val="00556FD9"/>
    <w:rsid w:val="005631DB"/>
    <w:rsid w:val="00595405"/>
    <w:rsid w:val="005B00CE"/>
    <w:rsid w:val="005B0212"/>
    <w:rsid w:val="005C694F"/>
    <w:rsid w:val="005F2C93"/>
    <w:rsid w:val="00622ADC"/>
    <w:rsid w:val="006316D4"/>
    <w:rsid w:val="00652442"/>
    <w:rsid w:val="00665FDC"/>
    <w:rsid w:val="006677A3"/>
    <w:rsid w:val="00681AD3"/>
    <w:rsid w:val="006A1D49"/>
    <w:rsid w:val="006A66F1"/>
    <w:rsid w:val="006C2D34"/>
    <w:rsid w:val="006E73F0"/>
    <w:rsid w:val="006F100A"/>
    <w:rsid w:val="006F4084"/>
    <w:rsid w:val="00713F8A"/>
    <w:rsid w:val="007202F6"/>
    <w:rsid w:val="007651DE"/>
    <w:rsid w:val="007A3192"/>
    <w:rsid w:val="007A64A0"/>
    <w:rsid w:val="007B1C27"/>
    <w:rsid w:val="007C0ADC"/>
    <w:rsid w:val="007C529D"/>
    <w:rsid w:val="00813C6F"/>
    <w:rsid w:val="0082028D"/>
    <w:rsid w:val="00823E31"/>
    <w:rsid w:val="0083753C"/>
    <w:rsid w:val="0085578F"/>
    <w:rsid w:val="00890D2F"/>
    <w:rsid w:val="008C262F"/>
    <w:rsid w:val="008D1792"/>
    <w:rsid w:val="008E791A"/>
    <w:rsid w:val="008F691B"/>
    <w:rsid w:val="009147B9"/>
    <w:rsid w:val="00931C0B"/>
    <w:rsid w:val="00937770"/>
    <w:rsid w:val="00967918"/>
    <w:rsid w:val="0099355A"/>
    <w:rsid w:val="009D31AF"/>
    <w:rsid w:val="009D4BC8"/>
    <w:rsid w:val="009D4F1D"/>
    <w:rsid w:val="009E2224"/>
    <w:rsid w:val="009E364E"/>
    <w:rsid w:val="00A353EA"/>
    <w:rsid w:val="00A835F2"/>
    <w:rsid w:val="00AA16DD"/>
    <w:rsid w:val="00AB12B8"/>
    <w:rsid w:val="00AB55CF"/>
    <w:rsid w:val="00AC3EF9"/>
    <w:rsid w:val="00AE1D1E"/>
    <w:rsid w:val="00AE20FB"/>
    <w:rsid w:val="00AE462B"/>
    <w:rsid w:val="00B033A9"/>
    <w:rsid w:val="00B27360"/>
    <w:rsid w:val="00B35F51"/>
    <w:rsid w:val="00B43D82"/>
    <w:rsid w:val="00B45CE2"/>
    <w:rsid w:val="00B577DD"/>
    <w:rsid w:val="00BA501B"/>
    <w:rsid w:val="00BA75B4"/>
    <w:rsid w:val="00BB7CC1"/>
    <w:rsid w:val="00BE09CC"/>
    <w:rsid w:val="00BE438A"/>
    <w:rsid w:val="00BE533E"/>
    <w:rsid w:val="00BE583A"/>
    <w:rsid w:val="00C210AD"/>
    <w:rsid w:val="00C3469A"/>
    <w:rsid w:val="00C67721"/>
    <w:rsid w:val="00C9358F"/>
    <w:rsid w:val="00C95B01"/>
    <w:rsid w:val="00CF0A9B"/>
    <w:rsid w:val="00CF36DA"/>
    <w:rsid w:val="00D131BD"/>
    <w:rsid w:val="00D32941"/>
    <w:rsid w:val="00D36327"/>
    <w:rsid w:val="00D42917"/>
    <w:rsid w:val="00D552F2"/>
    <w:rsid w:val="00D6524C"/>
    <w:rsid w:val="00D8702D"/>
    <w:rsid w:val="00D90D37"/>
    <w:rsid w:val="00DA389E"/>
    <w:rsid w:val="00DB6F28"/>
    <w:rsid w:val="00DD6673"/>
    <w:rsid w:val="00DE067D"/>
    <w:rsid w:val="00DE74C8"/>
    <w:rsid w:val="00DF6AAB"/>
    <w:rsid w:val="00E22F48"/>
    <w:rsid w:val="00E32BB8"/>
    <w:rsid w:val="00E449EB"/>
    <w:rsid w:val="00E50063"/>
    <w:rsid w:val="00E558A2"/>
    <w:rsid w:val="00E57C5F"/>
    <w:rsid w:val="00E737A2"/>
    <w:rsid w:val="00E7729E"/>
    <w:rsid w:val="00E83083"/>
    <w:rsid w:val="00E95A0B"/>
    <w:rsid w:val="00ED7E5D"/>
    <w:rsid w:val="00EE0882"/>
    <w:rsid w:val="00EF01F9"/>
    <w:rsid w:val="00EF1735"/>
    <w:rsid w:val="00F02E87"/>
    <w:rsid w:val="00F14DEA"/>
    <w:rsid w:val="00F16D5F"/>
    <w:rsid w:val="00F405BF"/>
    <w:rsid w:val="00F75736"/>
    <w:rsid w:val="00F91694"/>
    <w:rsid w:val="00FB7D25"/>
    <w:rsid w:val="00FC4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405BF"/>
    <w:pPr>
      <w:spacing w:line="336" w:lineRule="atLeast"/>
      <w:outlineLvl w:val="2"/>
    </w:pPr>
    <w:rPr>
      <w:rFonts w:ascii="Times New Roman" w:eastAsia="Times New Roman" w:hAnsi="Times New Roman" w:cs="Times New Roman"/>
      <w:b/>
      <w:bCs/>
      <w:color w:val="00B4F9"/>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05BF"/>
    <w:rPr>
      <w:rFonts w:ascii="Times New Roman" w:eastAsia="Times New Roman" w:hAnsi="Times New Roman" w:cs="Times New Roman"/>
      <w:b/>
      <w:bCs/>
      <w:color w:val="00B4F9"/>
      <w:szCs w:val="24"/>
      <w:lang w:eastAsia="en-GB"/>
    </w:rPr>
  </w:style>
  <w:style w:type="paragraph" w:styleId="NormalWeb">
    <w:name w:val="Normal (Web)"/>
    <w:basedOn w:val="Normal"/>
    <w:uiPriority w:val="99"/>
    <w:semiHidden/>
    <w:unhideWhenUsed/>
    <w:rsid w:val="00F405BF"/>
    <w:pPr>
      <w:spacing w:line="336" w:lineRule="atLeast"/>
    </w:pPr>
    <w:rPr>
      <w:rFonts w:ascii="Times New Roman" w:eastAsia="Times New Roman" w:hAnsi="Times New Roman" w:cs="Times New Roman"/>
      <w:color w:val="00B4F9"/>
      <w:sz w:val="19"/>
      <w:szCs w:val="19"/>
      <w:lang w:eastAsia="en-GB"/>
    </w:rPr>
  </w:style>
  <w:style w:type="character" w:styleId="Strong">
    <w:name w:val="Strong"/>
    <w:basedOn w:val="DefaultParagraphFont"/>
    <w:uiPriority w:val="22"/>
    <w:qFormat/>
    <w:rsid w:val="00F405BF"/>
    <w:rPr>
      <w:b/>
      <w:bCs/>
    </w:rPr>
  </w:style>
  <w:style w:type="paragraph" w:styleId="ListParagraph">
    <w:name w:val="List Paragraph"/>
    <w:basedOn w:val="Normal"/>
    <w:uiPriority w:val="34"/>
    <w:qFormat/>
    <w:rsid w:val="00F405BF"/>
    <w:pPr>
      <w:ind w:left="720"/>
      <w:contextualSpacing/>
    </w:pPr>
  </w:style>
  <w:style w:type="paragraph" w:styleId="BalloonText">
    <w:name w:val="Balloon Text"/>
    <w:basedOn w:val="Normal"/>
    <w:link w:val="BalloonTextChar"/>
    <w:uiPriority w:val="99"/>
    <w:semiHidden/>
    <w:unhideWhenUsed/>
    <w:rsid w:val="006F10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00A"/>
    <w:rPr>
      <w:rFonts w:ascii="Tahoma" w:hAnsi="Tahoma" w:cs="Tahoma"/>
      <w:sz w:val="16"/>
      <w:szCs w:val="16"/>
    </w:rPr>
  </w:style>
  <w:style w:type="paragraph" w:styleId="Header">
    <w:name w:val="header"/>
    <w:basedOn w:val="Normal"/>
    <w:link w:val="HeaderChar"/>
    <w:uiPriority w:val="99"/>
    <w:unhideWhenUsed/>
    <w:rsid w:val="0043107D"/>
    <w:pPr>
      <w:tabs>
        <w:tab w:val="center" w:pos="4513"/>
        <w:tab w:val="right" w:pos="9026"/>
      </w:tabs>
      <w:spacing w:line="240" w:lineRule="auto"/>
    </w:pPr>
  </w:style>
  <w:style w:type="character" w:customStyle="1" w:styleId="HeaderChar">
    <w:name w:val="Header Char"/>
    <w:basedOn w:val="DefaultParagraphFont"/>
    <w:link w:val="Header"/>
    <w:uiPriority w:val="99"/>
    <w:rsid w:val="0043107D"/>
  </w:style>
  <w:style w:type="paragraph" w:styleId="Footer">
    <w:name w:val="footer"/>
    <w:basedOn w:val="Normal"/>
    <w:link w:val="FooterChar"/>
    <w:uiPriority w:val="99"/>
    <w:unhideWhenUsed/>
    <w:rsid w:val="0043107D"/>
    <w:pPr>
      <w:tabs>
        <w:tab w:val="center" w:pos="4513"/>
        <w:tab w:val="right" w:pos="9026"/>
      </w:tabs>
      <w:spacing w:line="240" w:lineRule="auto"/>
    </w:pPr>
  </w:style>
  <w:style w:type="character" w:customStyle="1" w:styleId="FooterChar">
    <w:name w:val="Footer Char"/>
    <w:basedOn w:val="DefaultParagraphFont"/>
    <w:link w:val="Footer"/>
    <w:uiPriority w:val="99"/>
    <w:rsid w:val="0043107D"/>
  </w:style>
  <w:style w:type="paragraph" w:customStyle="1" w:styleId="Default">
    <w:name w:val="Default"/>
    <w:rsid w:val="00FB7D25"/>
    <w:pPr>
      <w:autoSpaceDE w:val="0"/>
      <w:autoSpaceDN w:val="0"/>
      <w:adjustRightInd w:val="0"/>
      <w:spacing w:line="240" w:lineRule="auto"/>
    </w:pPr>
    <w:rPr>
      <w:rFonts w:ascii="Century Gothic" w:hAnsi="Century Gothic" w:cs="Century Gothic"/>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405BF"/>
    <w:pPr>
      <w:spacing w:line="336" w:lineRule="atLeast"/>
      <w:outlineLvl w:val="2"/>
    </w:pPr>
    <w:rPr>
      <w:rFonts w:ascii="Times New Roman" w:eastAsia="Times New Roman" w:hAnsi="Times New Roman" w:cs="Times New Roman"/>
      <w:b/>
      <w:bCs/>
      <w:color w:val="00B4F9"/>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05BF"/>
    <w:rPr>
      <w:rFonts w:ascii="Times New Roman" w:eastAsia="Times New Roman" w:hAnsi="Times New Roman" w:cs="Times New Roman"/>
      <w:b/>
      <w:bCs/>
      <w:color w:val="00B4F9"/>
      <w:szCs w:val="24"/>
      <w:lang w:eastAsia="en-GB"/>
    </w:rPr>
  </w:style>
  <w:style w:type="paragraph" w:styleId="NormalWeb">
    <w:name w:val="Normal (Web)"/>
    <w:basedOn w:val="Normal"/>
    <w:uiPriority w:val="99"/>
    <w:semiHidden/>
    <w:unhideWhenUsed/>
    <w:rsid w:val="00F405BF"/>
    <w:pPr>
      <w:spacing w:line="336" w:lineRule="atLeast"/>
    </w:pPr>
    <w:rPr>
      <w:rFonts w:ascii="Times New Roman" w:eastAsia="Times New Roman" w:hAnsi="Times New Roman" w:cs="Times New Roman"/>
      <w:color w:val="00B4F9"/>
      <w:sz w:val="19"/>
      <w:szCs w:val="19"/>
      <w:lang w:eastAsia="en-GB"/>
    </w:rPr>
  </w:style>
  <w:style w:type="character" w:styleId="Strong">
    <w:name w:val="Strong"/>
    <w:basedOn w:val="DefaultParagraphFont"/>
    <w:uiPriority w:val="22"/>
    <w:qFormat/>
    <w:rsid w:val="00F405BF"/>
    <w:rPr>
      <w:b/>
      <w:bCs/>
    </w:rPr>
  </w:style>
  <w:style w:type="paragraph" w:styleId="ListParagraph">
    <w:name w:val="List Paragraph"/>
    <w:basedOn w:val="Normal"/>
    <w:uiPriority w:val="34"/>
    <w:qFormat/>
    <w:rsid w:val="00F405BF"/>
    <w:pPr>
      <w:ind w:left="720"/>
      <w:contextualSpacing/>
    </w:pPr>
  </w:style>
  <w:style w:type="paragraph" w:styleId="BalloonText">
    <w:name w:val="Balloon Text"/>
    <w:basedOn w:val="Normal"/>
    <w:link w:val="BalloonTextChar"/>
    <w:uiPriority w:val="99"/>
    <w:semiHidden/>
    <w:unhideWhenUsed/>
    <w:rsid w:val="006F10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00A"/>
    <w:rPr>
      <w:rFonts w:ascii="Tahoma" w:hAnsi="Tahoma" w:cs="Tahoma"/>
      <w:sz w:val="16"/>
      <w:szCs w:val="16"/>
    </w:rPr>
  </w:style>
  <w:style w:type="paragraph" w:styleId="Header">
    <w:name w:val="header"/>
    <w:basedOn w:val="Normal"/>
    <w:link w:val="HeaderChar"/>
    <w:uiPriority w:val="99"/>
    <w:unhideWhenUsed/>
    <w:rsid w:val="0043107D"/>
    <w:pPr>
      <w:tabs>
        <w:tab w:val="center" w:pos="4513"/>
        <w:tab w:val="right" w:pos="9026"/>
      </w:tabs>
      <w:spacing w:line="240" w:lineRule="auto"/>
    </w:pPr>
  </w:style>
  <w:style w:type="character" w:customStyle="1" w:styleId="HeaderChar">
    <w:name w:val="Header Char"/>
    <w:basedOn w:val="DefaultParagraphFont"/>
    <w:link w:val="Header"/>
    <w:uiPriority w:val="99"/>
    <w:rsid w:val="0043107D"/>
  </w:style>
  <w:style w:type="paragraph" w:styleId="Footer">
    <w:name w:val="footer"/>
    <w:basedOn w:val="Normal"/>
    <w:link w:val="FooterChar"/>
    <w:uiPriority w:val="99"/>
    <w:unhideWhenUsed/>
    <w:rsid w:val="0043107D"/>
    <w:pPr>
      <w:tabs>
        <w:tab w:val="center" w:pos="4513"/>
        <w:tab w:val="right" w:pos="9026"/>
      </w:tabs>
      <w:spacing w:line="240" w:lineRule="auto"/>
    </w:pPr>
  </w:style>
  <w:style w:type="character" w:customStyle="1" w:styleId="FooterChar">
    <w:name w:val="Footer Char"/>
    <w:basedOn w:val="DefaultParagraphFont"/>
    <w:link w:val="Footer"/>
    <w:uiPriority w:val="99"/>
    <w:rsid w:val="0043107D"/>
  </w:style>
  <w:style w:type="paragraph" w:customStyle="1" w:styleId="Default">
    <w:name w:val="Default"/>
    <w:rsid w:val="00FB7D25"/>
    <w:pPr>
      <w:autoSpaceDE w:val="0"/>
      <w:autoSpaceDN w:val="0"/>
      <w:adjustRightInd w:val="0"/>
      <w:spacing w:line="240" w:lineRule="auto"/>
    </w:pPr>
    <w:rPr>
      <w:rFonts w:ascii="Century Gothic" w:hAnsi="Century Gothic" w:cs="Century Gothic"/>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1982">
      <w:bodyDiv w:val="1"/>
      <w:marLeft w:val="0"/>
      <w:marRight w:val="0"/>
      <w:marTop w:val="0"/>
      <w:marBottom w:val="0"/>
      <w:divBdr>
        <w:top w:val="none" w:sz="0" w:space="0" w:color="auto"/>
        <w:left w:val="none" w:sz="0" w:space="0" w:color="auto"/>
        <w:bottom w:val="none" w:sz="0" w:space="0" w:color="auto"/>
        <w:right w:val="none" w:sz="0" w:space="0" w:color="auto"/>
      </w:divBdr>
      <w:divsChild>
        <w:div w:id="662007125">
          <w:marLeft w:val="0"/>
          <w:marRight w:val="0"/>
          <w:marTop w:val="0"/>
          <w:marBottom w:val="0"/>
          <w:divBdr>
            <w:top w:val="none" w:sz="0" w:space="0" w:color="auto"/>
            <w:left w:val="none" w:sz="0" w:space="0" w:color="auto"/>
            <w:bottom w:val="none" w:sz="0" w:space="0" w:color="auto"/>
            <w:right w:val="none" w:sz="0" w:space="0" w:color="auto"/>
          </w:divBdr>
          <w:divsChild>
            <w:div w:id="1085490952">
              <w:marLeft w:val="0"/>
              <w:marRight w:val="0"/>
              <w:marTop w:val="0"/>
              <w:marBottom w:val="0"/>
              <w:divBdr>
                <w:top w:val="none" w:sz="0" w:space="0" w:color="auto"/>
                <w:left w:val="none" w:sz="0" w:space="0" w:color="auto"/>
                <w:bottom w:val="none" w:sz="0" w:space="0" w:color="auto"/>
                <w:right w:val="none" w:sz="0" w:space="0" w:color="auto"/>
              </w:divBdr>
              <w:divsChild>
                <w:div w:id="8798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9442">
      <w:bodyDiv w:val="1"/>
      <w:marLeft w:val="0"/>
      <w:marRight w:val="0"/>
      <w:marTop w:val="0"/>
      <w:marBottom w:val="0"/>
      <w:divBdr>
        <w:top w:val="none" w:sz="0" w:space="0" w:color="auto"/>
        <w:left w:val="none" w:sz="0" w:space="0" w:color="auto"/>
        <w:bottom w:val="none" w:sz="0" w:space="0" w:color="auto"/>
        <w:right w:val="none" w:sz="0" w:space="0" w:color="auto"/>
      </w:divBdr>
      <w:divsChild>
        <w:div w:id="840391510">
          <w:marLeft w:val="0"/>
          <w:marRight w:val="0"/>
          <w:marTop w:val="0"/>
          <w:marBottom w:val="0"/>
          <w:divBdr>
            <w:top w:val="none" w:sz="0" w:space="0" w:color="auto"/>
            <w:left w:val="none" w:sz="0" w:space="0" w:color="auto"/>
            <w:bottom w:val="none" w:sz="0" w:space="0" w:color="auto"/>
            <w:right w:val="none" w:sz="0" w:space="0" w:color="auto"/>
          </w:divBdr>
          <w:divsChild>
            <w:div w:id="740256913">
              <w:marLeft w:val="0"/>
              <w:marRight w:val="0"/>
              <w:marTop w:val="0"/>
              <w:marBottom w:val="0"/>
              <w:divBdr>
                <w:top w:val="none" w:sz="0" w:space="0" w:color="auto"/>
                <w:left w:val="none" w:sz="0" w:space="0" w:color="auto"/>
                <w:bottom w:val="none" w:sz="0" w:space="0" w:color="auto"/>
                <w:right w:val="none" w:sz="0" w:space="0" w:color="auto"/>
              </w:divBdr>
              <w:divsChild>
                <w:div w:id="168547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512506">
      <w:bodyDiv w:val="1"/>
      <w:marLeft w:val="0"/>
      <w:marRight w:val="0"/>
      <w:marTop w:val="0"/>
      <w:marBottom w:val="0"/>
      <w:divBdr>
        <w:top w:val="none" w:sz="0" w:space="0" w:color="auto"/>
        <w:left w:val="none" w:sz="0" w:space="0" w:color="auto"/>
        <w:bottom w:val="none" w:sz="0" w:space="0" w:color="auto"/>
        <w:right w:val="none" w:sz="0" w:space="0" w:color="auto"/>
      </w:divBdr>
      <w:divsChild>
        <w:div w:id="2033872270">
          <w:marLeft w:val="0"/>
          <w:marRight w:val="0"/>
          <w:marTop w:val="0"/>
          <w:marBottom w:val="0"/>
          <w:divBdr>
            <w:top w:val="none" w:sz="0" w:space="0" w:color="auto"/>
            <w:left w:val="none" w:sz="0" w:space="0" w:color="auto"/>
            <w:bottom w:val="none" w:sz="0" w:space="0" w:color="auto"/>
            <w:right w:val="none" w:sz="0" w:space="0" w:color="auto"/>
          </w:divBdr>
          <w:divsChild>
            <w:div w:id="752320040">
              <w:marLeft w:val="0"/>
              <w:marRight w:val="0"/>
              <w:marTop w:val="0"/>
              <w:marBottom w:val="0"/>
              <w:divBdr>
                <w:top w:val="none" w:sz="0" w:space="0" w:color="auto"/>
                <w:left w:val="none" w:sz="0" w:space="0" w:color="auto"/>
                <w:bottom w:val="none" w:sz="0" w:space="0" w:color="auto"/>
                <w:right w:val="none" w:sz="0" w:space="0" w:color="auto"/>
              </w:divBdr>
              <w:divsChild>
                <w:div w:id="23300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10549">
      <w:bodyDiv w:val="1"/>
      <w:marLeft w:val="0"/>
      <w:marRight w:val="0"/>
      <w:marTop w:val="0"/>
      <w:marBottom w:val="0"/>
      <w:divBdr>
        <w:top w:val="none" w:sz="0" w:space="0" w:color="auto"/>
        <w:left w:val="none" w:sz="0" w:space="0" w:color="auto"/>
        <w:bottom w:val="none" w:sz="0" w:space="0" w:color="auto"/>
        <w:right w:val="none" w:sz="0" w:space="0" w:color="auto"/>
      </w:divBdr>
      <w:divsChild>
        <w:div w:id="202441">
          <w:marLeft w:val="0"/>
          <w:marRight w:val="0"/>
          <w:marTop w:val="300"/>
          <w:marBottom w:val="0"/>
          <w:divBdr>
            <w:top w:val="none" w:sz="0" w:space="0" w:color="auto"/>
            <w:left w:val="none" w:sz="0" w:space="0" w:color="auto"/>
            <w:bottom w:val="none" w:sz="0" w:space="0" w:color="auto"/>
            <w:right w:val="none" w:sz="0" w:space="0" w:color="auto"/>
          </w:divBdr>
          <w:divsChild>
            <w:div w:id="1312097987">
              <w:marLeft w:val="0"/>
              <w:marRight w:val="0"/>
              <w:marTop w:val="0"/>
              <w:marBottom w:val="0"/>
              <w:divBdr>
                <w:top w:val="single" w:sz="48" w:space="0" w:color="00B4F9"/>
                <w:left w:val="none" w:sz="0" w:space="0" w:color="auto"/>
                <w:bottom w:val="none" w:sz="0" w:space="0" w:color="auto"/>
                <w:right w:val="none" w:sz="0" w:space="0" w:color="auto"/>
              </w:divBdr>
              <w:divsChild>
                <w:div w:id="2389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239626">
      <w:bodyDiv w:val="1"/>
      <w:marLeft w:val="0"/>
      <w:marRight w:val="0"/>
      <w:marTop w:val="0"/>
      <w:marBottom w:val="0"/>
      <w:divBdr>
        <w:top w:val="none" w:sz="0" w:space="0" w:color="auto"/>
        <w:left w:val="none" w:sz="0" w:space="0" w:color="auto"/>
        <w:bottom w:val="none" w:sz="0" w:space="0" w:color="auto"/>
        <w:right w:val="none" w:sz="0" w:space="0" w:color="auto"/>
      </w:divBdr>
    </w:div>
    <w:div w:id="915629974">
      <w:bodyDiv w:val="1"/>
      <w:marLeft w:val="0"/>
      <w:marRight w:val="0"/>
      <w:marTop w:val="0"/>
      <w:marBottom w:val="0"/>
      <w:divBdr>
        <w:top w:val="none" w:sz="0" w:space="0" w:color="auto"/>
        <w:left w:val="none" w:sz="0" w:space="0" w:color="auto"/>
        <w:bottom w:val="none" w:sz="0" w:space="0" w:color="auto"/>
        <w:right w:val="none" w:sz="0" w:space="0" w:color="auto"/>
      </w:divBdr>
    </w:div>
    <w:div w:id="1156605640">
      <w:bodyDiv w:val="1"/>
      <w:marLeft w:val="0"/>
      <w:marRight w:val="0"/>
      <w:marTop w:val="0"/>
      <w:marBottom w:val="0"/>
      <w:divBdr>
        <w:top w:val="none" w:sz="0" w:space="0" w:color="auto"/>
        <w:left w:val="none" w:sz="0" w:space="0" w:color="auto"/>
        <w:bottom w:val="none" w:sz="0" w:space="0" w:color="auto"/>
        <w:right w:val="none" w:sz="0" w:space="0" w:color="auto"/>
      </w:divBdr>
    </w:div>
    <w:div w:id="1408260419">
      <w:bodyDiv w:val="1"/>
      <w:marLeft w:val="0"/>
      <w:marRight w:val="0"/>
      <w:marTop w:val="0"/>
      <w:marBottom w:val="0"/>
      <w:divBdr>
        <w:top w:val="none" w:sz="0" w:space="0" w:color="auto"/>
        <w:left w:val="none" w:sz="0" w:space="0" w:color="auto"/>
        <w:bottom w:val="none" w:sz="0" w:space="0" w:color="auto"/>
        <w:right w:val="none" w:sz="0" w:space="0" w:color="auto"/>
      </w:divBdr>
    </w:div>
    <w:div w:id="1526821090">
      <w:bodyDiv w:val="1"/>
      <w:marLeft w:val="0"/>
      <w:marRight w:val="0"/>
      <w:marTop w:val="0"/>
      <w:marBottom w:val="0"/>
      <w:divBdr>
        <w:top w:val="none" w:sz="0" w:space="0" w:color="auto"/>
        <w:left w:val="none" w:sz="0" w:space="0" w:color="auto"/>
        <w:bottom w:val="none" w:sz="0" w:space="0" w:color="auto"/>
        <w:right w:val="none" w:sz="0" w:space="0" w:color="auto"/>
      </w:divBdr>
      <w:divsChild>
        <w:div w:id="2013331508">
          <w:marLeft w:val="0"/>
          <w:marRight w:val="0"/>
          <w:marTop w:val="0"/>
          <w:marBottom w:val="0"/>
          <w:divBdr>
            <w:top w:val="none" w:sz="0" w:space="0" w:color="auto"/>
            <w:left w:val="none" w:sz="0" w:space="0" w:color="auto"/>
            <w:bottom w:val="none" w:sz="0" w:space="0" w:color="auto"/>
            <w:right w:val="none" w:sz="0" w:space="0" w:color="auto"/>
          </w:divBdr>
          <w:divsChild>
            <w:div w:id="1008290347">
              <w:marLeft w:val="0"/>
              <w:marRight w:val="0"/>
              <w:marTop w:val="0"/>
              <w:marBottom w:val="0"/>
              <w:divBdr>
                <w:top w:val="none" w:sz="0" w:space="0" w:color="auto"/>
                <w:left w:val="none" w:sz="0" w:space="0" w:color="auto"/>
                <w:bottom w:val="none" w:sz="0" w:space="0" w:color="auto"/>
                <w:right w:val="none" w:sz="0" w:space="0" w:color="auto"/>
              </w:divBdr>
              <w:divsChild>
                <w:div w:id="66232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59658">
      <w:bodyDiv w:val="1"/>
      <w:marLeft w:val="0"/>
      <w:marRight w:val="0"/>
      <w:marTop w:val="0"/>
      <w:marBottom w:val="0"/>
      <w:divBdr>
        <w:top w:val="none" w:sz="0" w:space="0" w:color="auto"/>
        <w:left w:val="none" w:sz="0" w:space="0" w:color="auto"/>
        <w:bottom w:val="none" w:sz="0" w:space="0" w:color="auto"/>
        <w:right w:val="none" w:sz="0" w:space="0" w:color="auto"/>
      </w:divBdr>
    </w:div>
    <w:div w:id="1797138993">
      <w:bodyDiv w:val="1"/>
      <w:marLeft w:val="0"/>
      <w:marRight w:val="0"/>
      <w:marTop w:val="0"/>
      <w:marBottom w:val="0"/>
      <w:divBdr>
        <w:top w:val="none" w:sz="0" w:space="0" w:color="auto"/>
        <w:left w:val="none" w:sz="0" w:space="0" w:color="auto"/>
        <w:bottom w:val="none" w:sz="0" w:space="0" w:color="auto"/>
        <w:right w:val="none" w:sz="0" w:space="0" w:color="auto"/>
      </w:divBdr>
    </w:div>
    <w:div w:id="180199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59FA6-38F0-4E2F-8BC5-7FCEDE838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WSPLD</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gmachell</dc:creator>
  <cp:lastModifiedBy>Chamely Yusuf</cp:lastModifiedBy>
  <cp:revision>5</cp:revision>
  <cp:lastPrinted>2014-08-14T09:43:00Z</cp:lastPrinted>
  <dcterms:created xsi:type="dcterms:W3CDTF">2019-10-11T14:59:00Z</dcterms:created>
  <dcterms:modified xsi:type="dcterms:W3CDTF">2019-10-11T15:33:00Z</dcterms:modified>
</cp:coreProperties>
</file>