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49" w:rsidRPr="002D5B78" w:rsidRDefault="000D1149" w:rsidP="002D5B78">
      <w:pPr>
        <w:jc w:val="center"/>
        <w:rPr>
          <w:rFonts w:ascii="Arial" w:hAnsi="Arial" w:cs="Arial"/>
          <w:b/>
        </w:rPr>
      </w:pPr>
      <w:bookmarkStart w:id="0" w:name="_GoBack"/>
      <w:bookmarkEnd w:id="0"/>
    </w:p>
    <w:p w:rsidR="007D2011" w:rsidRPr="00DF4F43" w:rsidRDefault="007D2011" w:rsidP="000D1149">
      <w:pPr>
        <w:rPr>
          <w:rFonts w:ascii="Arial" w:hAnsi="Arial" w:cs="Arial"/>
          <w:b/>
          <w:sz w:val="22"/>
          <w:szCs w:val="22"/>
        </w:rPr>
      </w:pPr>
    </w:p>
    <w:p w:rsidR="007D2011" w:rsidRPr="00DF4F43" w:rsidRDefault="007D2011" w:rsidP="007D2011">
      <w:pPr>
        <w:jc w:val="both"/>
        <w:rPr>
          <w:rFonts w:ascii="Arial" w:hAnsi="Arial" w:cs="Arial"/>
          <w:b/>
          <w:sz w:val="22"/>
          <w:szCs w:val="22"/>
        </w:rPr>
      </w:pPr>
    </w:p>
    <w:p w:rsidR="007D2011" w:rsidRPr="00DF4F43" w:rsidRDefault="00461F0B" w:rsidP="007D2011">
      <w:pPr>
        <w:ind w:left="2880" w:hanging="2880"/>
        <w:rPr>
          <w:rFonts w:ascii="Arial" w:hAnsi="Arial" w:cs="Arial"/>
          <w:b/>
          <w:sz w:val="22"/>
          <w:szCs w:val="22"/>
        </w:rPr>
      </w:pPr>
      <w:r>
        <w:rPr>
          <w:rFonts w:ascii="Arial" w:hAnsi="Arial" w:cs="Arial"/>
          <w:b/>
          <w:sz w:val="22"/>
          <w:szCs w:val="22"/>
        </w:rPr>
        <w:t xml:space="preserve">Job Title:            </w:t>
      </w:r>
      <w:r w:rsidR="000C2EBB">
        <w:rPr>
          <w:rFonts w:ascii="Arial" w:hAnsi="Arial" w:cs="Arial"/>
          <w:b/>
          <w:sz w:val="22"/>
          <w:szCs w:val="22"/>
        </w:rPr>
        <w:t>Play Room Leader</w:t>
      </w:r>
    </w:p>
    <w:p w:rsidR="007D2011" w:rsidRPr="00DF4F43" w:rsidRDefault="007D2011" w:rsidP="007D2011">
      <w:pPr>
        <w:ind w:left="2880" w:hanging="2880"/>
        <w:rPr>
          <w:rFonts w:ascii="Arial" w:hAnsi="Arial" w:cs="Arial"/>
          <w:sz w:val="22"/>
          <w:szCs w:val="22"/>
        </w:rPr>
      </w:pPr>
    </w:p>
    <w:p w:rsidR="00461F0B" w:rsidRPr="006F2366" w:rsidRDefault="007D2011" w:rsidP="00461F0B">
      <w:pPr>
        <w:rPr>
          <w:rFonts w:ascii="Arial" w:eastAsia="Calibri" w:hAnsi="Arial" w:cs="Arial"/>
          <w:bCs/>
          <w:sz w:val="22"/>
          <w:szCs w:val="22"/>
          <w:lang w:val="en-GB" w:eastAsia="en-US"/>
        </w:rPr>
      </w:pPr>
      <w:r w:rsidRPr="00DF4F43">
        <w:rPr>
          <w:rFonts w:ascii="Arial" w:hAnsi="Arial" w:cs="Arial"/>
          <w:b/>
          <w:sz w:val="22"/>
          <w:szCs w:val="22"/>
        </w:rPr>
        <w:t>Hours:</w:t>
      </w:r>
      <w:r w:rsidRPr="00DF4F43">
        <w:rPr>
          <w:rFonts w:ascii="Arial" w:hAnsi="Arial" w:cs="Arial"/>
          <w:b/>
          <w:sz w:val="22"/>
          <w:szCs w:val="22"/>
        </w:rPr>
        <w:tab/>
      </w:r>
      <w:r w:rsidR="00461F0B">
        <w:rPr>
          <w:rFonts w:ascii="Arial" w:hAnsi="Arial" w:cs="Arial"/>
          <w:b/>
          <w:sz w:val="22"/>
          <w:szCs w:val="22"/>
        </w:rPr>
        <w:tab/>
        <w:t xml:space="preserve">    </w:t>
      </w:r>
      <w:r w:rsidR="00461F0B" w:rsidRPr="006F2366">
        <w:rPr>
          <w:rFonts w:ascii="Arial" w:eastAsia="Calibri" w:hAnsi="Arial" w:cs="Arial"/>
          <w:bCs/>
          <w:sz w:val="22"/>
          <w:szCs w:val="22"/>
          <w:lang w:val="en-GB" w:eastAsia="en-US"/>
        </w:rPr>
        <w:t xml:space="preserve">22.5 hours a week </w:t>
      </w:r>
    </w:p>
    <w:p w:rsidR="00461F0B" w:rsidRPr="006F2366" w:rsidRDefault="00461F0B" w:rsidP="00461F0B">
      <w:pPr>
        <w:ind w:left="1440"/>
        <w:rPr>
          <w:rFonts w:ascii="Arial" w:eastAsia="Calibri" w:hAnsi="Arial" w:cs="Arial"/>
          <w:bCs/>
          <w:sz w:val="22"/>
          <w:szCs w:val="22"/>
          <w:lang w:val="en-GB" w:eastAsia="en-US"/>
        </w:rPr>
      </w:pPr>
      <w:r>
        <w:rPr>
          <w:rFonts w:ascii="Arial" w:eastAsia="Calibri" w:hAnsi="Arial" w:cs="Arial"/>
          <w:bCs/>
          <w:sz w:val="22"/>
          <w:szCs w:val="22"/>
          <w:lang w:val="en-GB" w:eastAsia="en-US"/>
        </w:rPr>
        <w:t xml:space="preserve">    </w:t>
      </w:r>
      <w:r w:rsidRPr="006F2366">
        <w:rPr>
          <w:rFonts w:ascii="Arial" w:eastAsia="Calibri" w:hAnsi="Arial" w:cs="Arial"/>
          <w:bCs/>
          <w:sz w:val="22"/>
          <w:szCs w:val="22"/>
          <w:lang w:val="en-GB" w:eastAsia="en-US"/>
        </w:rPr>
        <w:t>Term time - Monday to Friday 2pm to 6.30pm</w:t>
      </w:r>
    </w:p>
    <w:p w:rsidR="007D2011" w:rsidRDefault="00461F0B" w:rsidP="00461F0B">
      <w:pPr>
        <w:rPr>
          <w:rFonts w:ascii="Arial" w:eastAsia="Calibri" w:hAnsi="Arial" w:cs="Arial"/>
          <w:bCs/>
          <w:sz w:val="22"/>
          <w:szCs w:val="22"/>
          <w:lang w:val="en-GB" w:eastAsia="en-US"/>
        </w:rPr>
      </w:pPr>
      <w:r>
        <w:rPr>
          <w:rFonts w:ascii="Arial" w:eastAsia="Calibri" w:hAnsi="Arial" w:cs="Arial"/>
          <w:bCs/>
          <w:sz w:val="22"/>
          <w:szCs w:val="22"/>
          <w:lang w:val="en-GB" w:eastAsia="en-US"/>
        </w:rPr>
        <w:t xml:space="preserve">                            </w:t>
      </w:r>
      <w:r w:rsidRPr="006F2366">
        <w:rPr>
          <w:rFonts w:ascii="Arial" w:eastAsia="Calibri" w:hAnsi="Arial" w:cs="Arial"/>
          <w:bCs/>
          <w:sz w:val="22"/>
          <w:szCs w:val="22"/>
          <w:lang w:val="en-GB" w:eastAsia="en-US"/>
        </w:rPr>
        <w:t xml:space="preserve">School Holidays – </w:t>
      </w:r>
      <w:r w:rsidR="00432BA2">
        <w:rPr>
          <w:rFonts w:ascii="Arial" w:eastAsia="Calibri" w:hAnsi="Arial" w:cs="Arial"/>
          <w:bCs/>
          <w:sz w:val="22"/>
          <w:szCs w:val="22"/>
          <w:lang w:val="en-GB" w:eastAsia="en-US"/>
        </w:rPr>
        <w:t>Wednesday to Friday 8.30am to 4</w:t>
      </w:r>
      <w:r w:rsidRPr="006F2366">
        <w:rPr>
          <w:rFonts w:ascii="Arial" w:eastAsia="Calibri" w:hAnsi="Arial" w:cs="Arial"/>
          <w:bCs/>
          <w:sz w:val="22"/>
          <w:szCs w:val="22"/>
          <w:lang w:val="en-GB" w:eastAsia="en-US"/>
        </w:rPr>
        <w:t xml:space="preserve">.30pm (with 30min break)  </w:t>
      </w:r>
    </w:p>
    <w:p w:rsidR="00461F0B" w:rsidRPr="00461F0B" w:rsidRDefault="00461F0B" w:rsidP="00461F0B">
      <w:pPr>
        <w:rPr>
          <w:rFonts w:ascii="Arial" w:eastAsia="Calibri" w:hAnsi="Arial" w:cs="Arial"/>
          <w:bCs/>
          <w:sz w:val="22"/>
          <w:szCs w:val="22"/>
          <w:lang w:val="en-GB" w:eastAsia="en-US"/>
        </w:rPr>
      </w:pPr>
    </w:p>
    <w:p w:rsidR="007D2011" w:rsidRPr="00DF4F43" w:rsidRDefault="007D2011" w:rsidP="007D2011">
      <w:pPr>
        <w:ind w:left="2880" w:hanging="2880"/>
        <w:rPr>
          <w:rFonts w:ascii="Arial" w:hAnsi="Arial" w:cs="Arial"/>
          <w:sz w:val="22"/>
          <w:szCs w:val="22"/>
        </w:rPr>
      </w:pPr>
      <w:r w:rsidRPr="00DF4F43">
        <w:rPr>
          <w:rFonts w:ascii="Arial" w:hAnsi="Arial" w:cs="Arial"/>
          <w:b/>
          <w:sz w:val="22"/>
          <w:szCs w:val="22"/>
        </w:rPr>
        <w:t>Accountable to:</w:t>
      </w:r>
      <w:r w:rsidR="00461F0B">
        <w:rPr>
          <w:rFonts w:ascii="Arial" w:hAnsi="Arial" w:cs="Arial"/>
          <w:b/>
          <w:sz w:val="22"/>
          <w:szCs w:val="22"/>
        </w:rPr>
        <w:t xml:space="preserve"> </w:t>
      </w:r>
      <w:r w:rsidRPr="00DF4F43">
        <w:rPr>
          <w:rFonts w:ascii="Arial" w:hAnsi="Arial" w:cs="Arial"/>
          <w:sz w:val="22"/>
          <w:szCs w:val="22"/>
        </w:rPr>
        <w:t>Play &amp; Youth Manager</w:t>
      </w:r>
    </w:p>
    <w:p w:rsidR="007D2011" w:rsidRPr="00DF4F43" w:rsidRDefault="007D2011" w:rsidP="007D2011">
      <w:pPr>
        <w:ind w:left="2880" w:hanging="2880"/>
        <w:jc w:val="both"/>
        <w:rPr>
          <w:rFonts w:ascii="Arial" w:hAnsi="Arial" w:cs="Arial"/>
          <w:sz w:val="22"/>
          <w:szCs w:val="22"/>
        </w:rPr>
      </w:pPr>
    </w:p>
    <w:p w:rsidR="007D2011" w:rsidRPr="00DF4F43" w:rsidRDefault="007D2011" w:rsidP="000D1149">
      <w:pPr>
        <w:rPr>
          <w:rFonts w:ascii="Arial" w:hAnsi="Arial" w:cs="Arial"/>
          <w:b/>
          <w:sz w:val="22"/>
          <w:szCs w:val="22"/>
        </w:rPr>
      </w:pPr>
      <w:r w:rsidRPr="00DF4F43">
        <w:rPr>
          <w:rFonts w:ascii="Arial" w:hAnsi="Arial" w:cs="Arial"/>
          <w:b/>
          <w:sz w:val="22"/>
          <w:szCs w:val="22"/>
        </w:rPr>
        <w:t xml:space="preserve">Responsible for:                   </w:t>
      </w:r>
    </w:p>
    <w:p w:rsidR="00EF5C37" w:rsidRDefault="007D2011" w:rsidP="007D2011">
      <w:pPr>
        <w:rPr>
          <w:rFonts w:ascii="Arial" w:hAnsi="Arial" w:cs="Arial"/>
          <w:sz w:val="22"/>
          <w:szCs w:val="22"/>
        </w:rPr>
      </w:pPr>
      <w:r w:rsidRPr="00DF4F43">
        <w:rPr>
          <w:rFonts w:ascii="Arial" w:hAnsi="Arial" w:cs="Arial"/>
          <w:sz w:val="22"/>
          <w:szCs w:val="22"/>
        </w:rPr>
        <w:t>Supp</w:t>
      </w:r>
      <w:r w:rsidR="000C2EBB">
        <w:rPr>
          <w:rFonts w:ascii="Arial" w:hAnsi="Arial" w:cs="Arial"/>
          <w:sz w:val="22"/>
          <w:szCs w:val="22"/>
        </w:rPr>
        <w:t xml:space="preserve">orting the Play &amp; Youth Manager </w:t>
      </w:r>
      <w:r w:rsidRPr="00DF4F43">
        <w:rPr>
          <w:rFonts w:ascii="Arial" w:hAnsi="Arial" w:cs="Arial"/>
          <w:sz w:val="22"/>
          <w:szCs w:val="22"/>
        </w:rPr>
        <w:t>to deliver</w:t>
      </w:r>
      <w:r w:rsidR="000C2EBB">
        <w:rPr>
          <w:rFonts w:ascii="Arial" w:hAnsi="Arial" w:cs="Arial"/>
          <w:sz w:val="22"/>
          <w:szCs w:val="22"/>
        </w:rPr>
        <w:t xml:space="preserve"> the </w:t>
      </w:r>
      <w:r w:rsidR="00EF5C37">
        <w:rPr>
          <w:rFonts w:ascii="Arial" w:hAnsi="Arial" w:cs="Arial"/>
          <w:sz w:val="22"/>
          <w:szCs w:val="22"/>
        </w:rPr>
        <w:t xml:space="preserve">play sessions and </w:t>
      </w:r>
      <w:r w:rsidR="000C2EBB">
        <w:rPr>
          <w:rFonts w:ascii="Arial" w:hAnsi="Arial" w:cs="Arial"/>
          <w:sz w:val="22"/>
          <w:szCs w:val="22"/>
        </w:rPr>
        <w:t xml:space="preserve">be in the </w:t>
      </w:r>
      <w:r w:rsidR="00EF5C37">
        <w:rPr>
          <w:rFonts w:ascii="Arial" w:hAnsi="Arial" w:cs="Arial"/>
          <w:sz w:val="22"/>
          <w:szCs w:val="22"/>
        </w:rPr>
        <w:t xml:space="preserve">activity </w:t>
      </w:r>
      <w:r w:rsidR="000C2EBB">
        <w:rPr>
          <w:rFonts w:ascii="Arial" w:hAnsi="Arial" w:cs="Arial"/>
          <w:sz w:val="22"/>
          <w:szCs w:val="22"/>
        </w:rPr>
        <w:t>room</w:t>
      </w:r>
      <w:r w:rsidR="00EF5C37">
        <w:rPr>
          <w:rFonts w:ascii="Arial" w:hAnsi="Arial" w:cs="Arial"/>
          <w:sz w:val="22"/>
          <w:szCs w:val="22"/>
        </w:rPr>
        <w:t>s</w:t>
      </w:r>
      <w:r w:rsidR="000C2EBB">
        <w:rPr>
          <w:rFonts w:ascii="Arial" w:hAnsi="Arial" w:cs="Arial"/>
          <w:sz w:val="22"/>
          <w:szCs w:val="22"/>
        </w:rPr>
        <w:t xml:space="preserve"> during service. </w:t>
      </w:r>
      <w:r w:rsidRPr="00DF4F43">
        <w:rPr>
          <w:rFonts w:ascii="Arial" w:hAnsi="Arial" w:cs="Arial"/>
          <w:sz w:val="22"/>
          <w:szCs w:val="22"/>
        </w:rPr>
        <w:t xml:space="preserve"> </w:t>
      </w:r>
    </w:p>
    <w:p w:rsidR="007D2011" w:rsidRPr="00DF4F43" w:rsidRDefault="00EF5C37" w:rsidP="007D2011">
      <w:pPr>
        <w:rPr>
          <w:rFonts w:ascii="Arial" w:hAnsi="Arial" w:cs="Arial"/>
          <w:sz w:val="22"/>
          <w:szCs w:val="22"/>
        </w:rPr>
      </w:pPr>
      <w:r>
        <w:rPr>
          <w:rFonts w:ascii="Arial" w:hAnsi="Arial" w:cs="Arial"/>
          <w:sz w:val="22"/>
          <w:szCs w:val="22"/>
        </w:rPr>
        <w:t>This is a</w:t>
      </w:r>
      <w:r w:rsidR="000C2EBB">
        <w:rPr>
          <w:rFonts w:ascii="Arial" w:hAnsi="Arial" w:cs="Arial"/>
          <w:sz w:val="22"/>
          <w:szCs w:val="22"/>
        </w:rPr>
        <w:t xml:space="preserve"> </w:t>
      </w:r>
      <w:r>
        <w:rPr>
          <w:rFonts w:ascii="Arial" w:hAnsi="Arial" w:cs="Arial"/>
          <w:sz w:val="22"/>
          <w:szCs w:val="22"/>
        </w:rPr>
        <w:t xml:space="preserve">flexible short break service during term time and </w:t>
      </w:r>
      <w:r w:rsidR="007D2011" w:rsidRPr="00DF4F43">
        <w:rPr>
          <w:rFonts w:ascii="Arial" w:hAnsi="Arial" w:cs="Arial"/>
          <w:sz w:val="22"/>
          <w:szCs w:val="22"/>
        </w:rPr>
        <w:t xml:space="preserve">school holidays in partnership with Harrow Council, Parents and schools for children and young people with disabilities aged </w:t>
      </w:r>
      <w:r w:rsidR="00461F0B">
        <w:rPr>
          <w:rFonts w:ascii="Arial" w:hAnsi="Arial" w:cs="Arial"/>
          <w:sz w:val="22"/>
          <w:szCs w:val="22"/>
        </w:rPr>
        <w:t>4</w:t>
      </w:r>
      <w:r w:rsidR="007D2011" w:rsidRPr="00DF4F43">
        <w:rPr>
          <w:rFonts w:ascii="Arial" w:hAnsi="Arial" w:cs="Arial"/>
          <w:sz w:val="22"/>
          <w:szCs w:val="22"/>
        </w:rPr>
        <w:t xml:space="preserve"> to 25 years.</w:t>
      </w:r>
    </w:p>
    <w:p w:rsidR="007D2011" w:rsidRPr="00DF4F43" w:rsidRDefault="007D2011" w:rsidP="007D2011">
      <w:pPr>
        <w:rPr>
          <w:rFonts w:ascii="Arial" w:hAnsi="Arial" w:cs="Arial"/>
          <w:sz w:val="22"/>
          <w:szCs w:val="22"/>
        </w:rPr>
      </w:pPr>
    </w:p>
    <w:p w:rsidR="007D2011" w:rsidRPr="00DF4F43" w:rsidRDefault="007D2011" w:rsidP="007D2011">
      <w:pPr>
        <w:jc w:val="both"/>
        <w:rPr>
          <w:rFonts w:ascii="Arial" w:hAnsi="Arial" w:cs="Arial"/>
          <w:sz w:val="22"/>
          <w:szCs w:val="22"/>
        </w:rPr>
      </w:pPr>
      <w:r w:rsidRPr="00DF4F43">
        <w:rPr>
          <w:rFonts w:ascii="Arial" w:hAnsi="Arial" w:cs="Arial"/>
          <w:sz w:val="22"/>
          <w:szCs w:val="22"/>
        </w:rPr>
        <w:t xml:space="preserve">To develop, deliver and manage high quality After School </w:t>
      </w:r>
      <w:r w:rsidR="00EF5C37">
        <w:rPr>
          <w:rFonts w:ascii="Arial" w:hAnsi="Arial" w:cs="Arial"/>
          <w:sz w:val="22"/>
          <w:szCs w:val="22"/>
        </w:rPr>
        <w:t>Clubs</w:t>
      </w:r>
      <w:r w:rsidRPr="00DF4F43">
        <w:rPr>
          <w:rFonts w:ascii="Arial" w:hAnsi="Arial" w:cs="Arial"/>
          <w:sz w:val="22"/>
          <w:szCs w:val="22"/>
        </w:rPr>
        <w:t>, Play &amp; Youth Holiday Schemes, for children and young people with special needs; including severe and complex disabilities and communication difficulties such as autism and ADHD.</w:t>
      </w:r>
    </w:p>
    <w:p w:rsidR="007D2011" w:rsidRPr="00DF4F43" w:rsidRDefault="007D2011" w:rsidP="007D2011">
      <w:pPr>
        <w:jc w:val="both"/>
        <w:rPr>
          <w:rFonts w:ascii="Arial" w:hAnsi="Arial" w:cs="Arial"/>
          <w:sz w:val="22"/>
          <w:szCs w:val="22"/>
        </w:rPr>
      </w:pPr>
    </w:p>
    <w:p w:rsidR="003E6F7A" w:rsidRDefault="007D2011" w:rsidP="007D2011">
      <w:pPr>
        <w:jc w:val="both"/>
        <w:rPr>
          <w:rFonts w:ascii="Arial" w:hAnsi="Arial" w:cs="Arial"/>
          <w:sz w:val="22"/>
          <w:szCs w:val="22"/>
        </w:rPr>
      </w:pPr>
      <w:r w:rsidRPr="00DF4F43">
        <w:rPr>
          <w:rFonts w:ascii="Arial" w:hAnsi="Arial" w:cs="Arial"/>
          <w:sz w:val="22"/>
          <w:szCs w:val="22"/>
        </w:rPr>
        <w:t xml:space="preserve">To provide effective </w:t>
      </w:r>
      <w:r w:rsidR="00EF5C37">
        <w:rPr>
          <w:rFonts w:ascii="Arial" w:hAnsi="Arial" w:cs="Arial"/>
          <w:sz w:val="22"/>
          <w:szCs w:val="22"/>
        </w:rPr>
        <w:t>day to day management such as</w:t>
      </w:r>
      <w:r w:rsidR="006823A5">
        <w:rPr>
          <w:rFonts w:ascii="Arial" w:hAnsi="Arial" w:cs="Arial"/>
          <w:sz w:val="22"/>
          <w:szCs w:val="22"/>
        </w:rPr>
        <w:t>;</w:t>
      </w:r>
      <w:r w:rsidR="000C2EBB">
        <w:rPr>
          <w:rFonts w:ascii="Arial" w:hAnsi="Arial" w:cs="Arial"/>
          <w:sz w:val="22"/>
          <w:szCs w:val="22"/>
        </w:rPr>
        <w:t xml:space="preserve"> completing </w:t>
      </w:r>
      <w:r w:rsidR="00EF5C37">
        <w:rPr>
          <w:rFonts w:ascii="Arial" w:hAnsi="Arial" w:cs="Arial"/>
          <w:sz w:val="22"/>
          <w:szCs w:val="22"/>
        </w:rPr>
        <w:t>activity planning</w:t>
      </w:r>
      <w:r w:rsidR="000C2EBB">
        <w:rPr>
          <w:rFonts w:ascii="Arial" w:hAnsi="Arial" w:cs="Arial"/>
          <w:sz w:val="22"/>
          <w:szCs w:val="22"/>
        </w:rPr>
        <w:t>,</w:t>
      </w:r>
      <w:r w:rsidR="006823A5">
        <w:rPr>
          <w:rFonts w:ascii="Arial" w:hAnsi="Arial" w:cs="Arial"/>
          <w:sz w:val="22"/>
          <w:szCs w:val="22"/>
        </w:rPr>
        <w:t xml:space="preserve"> completing individual</w:t>
      </w:r>
      <w:r w:rsidR="003E6F7A">
        <w:rPr>
          <w:rFonts w:ascii="Arial" w:hAnsi="Arial" w:cs="Arial"/>
          <w:sz w:val="22"/>
          <w:szCs w:val="22"/>
        </w:rPr>
        <w:t xml:space="preserve"> observations, </w:t>
      </w:r>
      <w:r w:rsidR="000C2EBB">
        <w:rPr>
          <w:rFonts w:ascii="Arial" w:hAnsi="Arial" w:cs="Arial"/>
          <w:sz w:val="22"/>
          <w:szCs w:val="22"/>
        </w:rPr>
        <w:t xml:space="preserve"> </w:t>
      </w:r>
      <w:r w:rsidR="00EF5C37">
        <w:rPr>
          <w:rFonts w:ascii="Arial" w:hAnsi="Arial" w:cs="Arial"/>
          <w:sz w:val="22"/>
          <w:szCs w:val="22"/>
        </w:rPr>
        <w:t xml:space="preserve">termly </w:t>
      </w:r>
      <w:r w:rsidR="003E6F7A">
        <w:rPr>
          <w:rFonts w:ascii="Arial" w:hAnsi="Arial" w:cs="Arial"/>
          <w:sz w:val="22"/>
          <w:szCs w:val="22"/>
        </w:rPr>
        <w:t xml:space="preserve">progress reports </w:t>
      </w:r>
      <w:r w:rsidR="00EF5C37">
        <w:rPr>
          <w:rFonts w:ascii="Arial" w:hAnsi="Arial" w:cs="Arial"/>
          <w:sz w:val="22"/>
          <w:szCs w:val="22"/>
        </w:rPr>
        <w:t xml:space="preserve">to parents, </w:t>
      </w:r>
      <w:r w:rsidR="000C2EBB">
        <w:rPr>
          <w:rFonts w:ascii="Arial" w:hAnsi="Arial" w:cs="Arial"/>
          <w:sz w:val="22"/>
          <w:szCs w:val="22"/>
        </w:rPr>
        <w:t>updat</w:t>
      </w:r>
      <w:r w:rsidR="006823A5">
        <w:rPr>
          <w:rFonts w:ascii="Arial" w:hAnsi="Arial" w:cs="Arial"/>
          <w:sz w:val="22"/>
          <w:szCs w:val="22"/>
        </w:rPr>
        <w:t>ing</w:t>
      </w:r>
      <w:r w:rsidR="000C2EBB">
        <w:rPr>
          <w:rFonts w:ascii="Arial" w:hAnsi="Arial" w:cs="Arial"/>
          <w:sz w:val="22"/>
          <w:szCs w:val="22"/>
        </w:rPr>
        <w:t xml:space="preserve"> </w:t>
      </w:r>
      <w:r w:rsidR="003E6F7A">
        <w:rPr>
          <w:rFonts w:ascii="Arial" w:hAnsi="Arial" w:cs="Arial"/>
          <w:sz w:val="22"/>
          <w:szCs w:val="22"/>
        </w:rPr>
        <w:t xml:space="preserve">children’s profiles and </w:t>
      </w:r>
      <w:proofErr w:type="gramStart"/>
      <w:r w:rsidR="003E6F7A">
        <w:rPr>
          <w:rFonts w:ascii="Arial" w:hAnsi="Arial" w:cs="Arial"/>
          <w:sz w:val="22"/>
          <w:szCs w:val="22"/>
        </w:rPr>
        <w:t>support</w:t>
      </w:r>
      <w:proofErr w:type="gramEnd"/>
      <w:r w:rsidR="003E6F7A">
        <w:rPr>
          <w:rFonts w:ascii="Arial" w:hAnsi="Arial" w:cs="Arial"/>
          <w:sz w:val="22"/>
          <w:szCs w:val="22"/>
        </w:rPr>
        <w:t xml:space="preserve"> plans, complet</w:t>
      </w:r>
      <w:r w:rsidR="006823A5">
        <w:rPr>
          <w:rFonts w:ascii="Arial" w:hAnsi="Arial" w:cs="Arial"/>
          <w:sz w:val="22"/>
          <w:szCs w:val="22"/>
        </w:rPr>
        <w:t>ing</w:t>
      </w:r>
      <w:r w:rsidR="003E6F7A">
        <w:rPr>
          <w:rFonts w:ascii="Arial" w:hAnsi="Arial" w:cs="Arial"/>
          <w:sz w:val="22"/>
          <w:szCs w:val="22"/>
        </w:rPr>
        <w:t xml:space="preserve"> assessments of needs, record</w:t>
      </w:r>
      <w:r w:rsidR="006823A5">
        <w:rPr>
          <w:rFonts w:ascii="Arial" w:hAnsi="Arial" w:cs="Arial"/>
          <w:sz w:val="22"/>
          <w:szCs w:val="22"/>
        </w:rPr>
        <w:t>ing</w:t>
      </w:r>
      <w:r w:rsidR="003E6F7A">
        <w:rPr>
          <w:rFonts w:ascii="Arial" w:hAnsi="Arial" w:cs="Arial"/>
          <w:sz w:val="22"/>
          <w:szCs w:val="22"/>
        </w:rPr>
        <w:t xml:space="preserve"> and report</w:t>
      </w:r>
      <w:r w:rsidR="006823A5">
        <w:rPr>
          <w:rFonts w:ascii="Arial" w:hAnsi="Arial" w:cs="Arial"/>
          <w:sz w:val="22"/>
          <w:szCs w:val="22"/>
        </w:rPr>
        <w:t>ing</w:t>
      </w:r>
      <w:r w:rsidR="003E6F7A">
        <w:rPr>
          <w:rFonts w:ascii="Arial" w:hAnsi="Arial" w:cs="Arial"/>
          <w:sz w:val="22"/>
          <w:szCs w:val="22"/>
        </w:rPr>
        <w:t xml:space="preserve"> accidents and incidents</w:t>
      </w:r>
      <w:r w:rsidR="000C2EBB">
        <w:rPr>
          <w:rFonts w:ascii="Arial" w:hAnsi="Arial" w:cs="Arial"/>
          <w:sz w:val="22"/>
          <w:szCs w:val="22"/>
        </w:rPr>
        <w:t xml:space="preserve">. </w:t>
      </w:r>
    </w:p>
    <w:p w:rsidR="007D2011" w:rsidRPr="00DF4F43" w:rsidRDefault="000C2EBB" w:rsidP="007D2011">
      <w:pPr>
        <w:jc w:val="both"/>
        <w:rPr>
          <w:rFonts w:ascii="Arial" w:hAnsi="Arial" w:cs="Arial"/>
          <w:sz w:val="22"/>
          <w:szCs w:val="22"/>
        </w:rPr>
      </w:pPr>
      <w:r>
        <w:rPr>
          <w:rFonts w:ascii="Arial" w:hAnsi="Arial" w:cs="Arial"/>
          <w:sz w:val="22"/>
          <w:szCs w:val="22"/>
        </w:rPr>
        <w:t xml:space="preserve">To </w:t>
      </w:r>
      <w:r w:rsidR="002B24C6">
        <w:rPr>
          <w:rFonts w:ascii="Arial" w:hAnsi="Arial" w:cs="Arial"/>
          <w:sz w:val="22"/>
          <w:szCs w:val="22"/>
        </w:rPr>
        <w:t>work with a</w:t>
      </w:r>
      <w:r w:rsidR="007D2011" w:rsidRPr="00DF4F43">
        <w:rPr>
          <w:rFonts w:ascii="Arial" w:hAnsi="Arial" w:cs="Arial"/>
          <w:sz w:val="22"/>
          <w:szCs w:val="22"/>
        </w:rPr>
        <w:t xml:space="preserve"> diverse team of children and young people’s </w:t>
      </w:r>
      <w:r w:rsidR="003E6F7A">
        <w:rPr>
          <w:rFonts w:ascii="Arial" w:hAnsi="Arial" w:cs="Arial"/>
          <w:sz w:val="22"/>
          <w:szCs w:val="22"/>
        </w:rPr>
        <w:t>play</w:t>
      </w:r>
      <w:r w:rsidR="007D2011" w:rsidRPr="00DF4F43">
        <w:rPr>
          <w:rFonts w:ascii="Arial" w:hAnsi="Arial" w:cs="Arial"/>
          <w:sz w:val="22"/>
          <w:szCs w:val="22"/>
        </w:rPr>
        <w:t xml:space="preserve"> workers; including both core and sessional workers; </w:t>
      </w:r>
      <w:r w:rsidR="003E6F7A">
        <w:rPr>
          <w:rFonts w:ascii="Arial" w:hAnsi="Arial" w:cs="Arial"/>
          <w:sz w:val="22"/>
          <w:szCs w:val="22"/>
        </w:rPr>
        <w:t xml:space="preserve">lead </w:t>
      </w:r>
      <w:r w:rsidR="007D2011" w:rsidRPr="00DF4F43">
        <w:rPr>
          <w:rFonts w:ascii="Arial" w:hAnsi="Arial" w:cs="Arial"/>
          <w:sz w:val="22"/>
          <w:szCs w:val="22"/>
        </w:rPr>
        <w:t>the teams in their delivery of structured activities</w:t>
      </w:r>
      <w:r w:rsidR="003E6F7A">
        <w:rPr>
          <w:rFonts w:ascii="Arial" w:hAnsi="Arial" w:cs="Arial"/>
          <w:sz w:val="22"/>
          <w:szCs w:val="22"/>
        </w:rPr>
        <w:t xml:space="preserve">. </w:t>
      </w:r>
    </w:p>
    <w:p w:rsidR="007D2011" w:rsidRPr="00DF4F43" w:rsidRDefault="007D2011" w:rsidP="007D2011">
      <w:pPr>
        <w:jc w:val="both"/>
        <w:rPr>
          <w:rFonts w:ascii="Arial" w:hAnsi="Arial" w:cs="Arial"/>
          <w:sz w:val="22"/>
          <w:szCs w:val="22"/>
        </w:rPr>
      </w:pPr>
    </w:p>
    <w:p w:rsidR="007D2011" w:rsidRPr="00DF4F43" w:rsidRDefault="007D2011" w:rsidP="007D2011">
      <w:pPr>
        <w:rPr>
          <w:rFonts w:ascii="Arial" w:hAnsi="Arial" w:cs="Arial"/>
          <w:sz w:val="22"/>
          <w:szCs w:val="22"/>
        </w:rPr>
      </w:pPr>
      <w:r w:rsidRPr="00DF4F43">
        <w:rPr>
          <w:rFonts w:ascii="Arial" w:hAnsi="Arial" w:cs="Arial"/>
          <w:sz w:val="22"/>
          <w:szCs w:val="22"/>
        </w:rPr>
        <w:t xml:space="preserve">Working in close partnership with special and mainstream schools and other settings; becoming part of the ‘team around child’ approach. </w:t>
      </w:r>
    </w:p>
    <w:p w:rsidR="007D2011" w:rsidRPr="00DF4F43" w:rsidRDefault="007D2011" w:rsidP="007D2011">
      <w:pPr>
        <w:rPr>
          <w:rFonts w:ascii="Arial" w:hAnsi="Arial" w:cs="Arial"/>
          <w:sz w:val="22"/>
          <w:szCs w:val="22"/>
        </w:rPr>
      </w:pPr>
    </w:p>
    <w:p w:rsidR="007D2011" w:rsidRPr="00DF4F43" w:rsidRDefault="007D2011" w:rsidP="007D2011">
      <w:pPr>
        <w:rPr>
          <w:rFonts w:ascii="Arial" w:hAnsi="Arial" w:cs="Arial"/>
          <w:sz w:val="22"/>
          <w:szCs w:val="22"/>
        </w:rPr>
      </w:pPr>
      <w:r w:rsidRPr="00DF4F43">
        <w:rPr>
          <w:rFonts w:ascii="Arial" w:hAnsi="Arial" w:cs="Arial"/>
          <w:sz w:val="22"/>
          <w:szCs w:val="22"/>
        </w:rPr>
        <w:t xml:space="preserve">Shaping and maintaining positive relationships with parents and </w:t>
      </w:r>
      <w:proofErr w:type="spellStart"/>
      <w:r w:rsidRPr="00DF4F43">
        <w:rPr>
          <w:rFonts w:ascii="Arial" w:hAnsi="Arial" w:cs="Arial"/>
          <w:sz w:val="22"/>
          <w:szCs w:val="22"/>
        </w:rPr>
        <w:t>carers</w:t>
      </w:r>
      <w:proofErr w:type="spellEnd"/>
      <w:r w:rsidRPr="00DF4F43">
        <w:rPr>
          <w:rFonts w:ascii="Arial" w:hAnsi="Arial" w:cs="Arial"/>
          <w:sz w:val="22"/>
          <w:szCs w:val="22"/>
        </w:rPr>
        <w:t xml:space="preserve">. </w:t>
      </w:r>
    </w:p>
    <w:p w:rsidR="007D2011" w:rsidRPr="00DF4F43" w:rsidRDefault="007D2011" w:rsidP="007D2011">
      <w:pPr>
        <w:rPr>
          <w:rFonts w:ascii="Arial" w:hAnsi="Arial" w:cs="Arial"/>
          <w:sz w:val="22"/>
          <w:szCs w:val="22"/>
        </w:rPr>
      </w:pPr>
    </w:p>
    <w:p w:rsidR="007D2011" w:rsidRPr="00DF4F43" w:rsidRDefault="007D2011" w:rsidP="007D2011">
      <w:pPr>
        <w:jc w:val="both"/>
        <w:rPr>
          <w:rFonts w:ascii="Arial" w:hAnsi="Arial" w:cs="Arial"/>
          <w:sz w:val="22"/>
          <w:szCs w:val="22"/>
        </w:rPr>
      </w:pPr>
      <w:r w:rsidRPr="00DF4F43">
        <w:rPr>
          <w:rFonts w:ascii="Arial" w:hAnsi="Arial" w:cs="Arial"/>
          <w:sz w:val="22"/>
          <w:szCs w:val="22"/>
        </w:rPr>
        <w:t>To provide high quality play activities reflect individual, family and cultural needs and the local wider communities.</w:t>
      </w:r>
    </w:p>
    <w:p w:rsidR="007D2011" w:rsidRPr="00DF4F43" w:rsidRDefault="007D2011" w:rsidP="007D2011">
      <w:pPr>
        <w:jc w:val="both"/>
        <w:rPr>
          <w:rFonts w:ascii="Arial" w:hAnsi="Arial" w:cs="Arial"/>
          <w:sz w:val="22"/>
          <w:szCs w:val="22"/>
        </w:rPr>
      </w:pPr>
    </w:p>
    <w:p w:rsidR="007D2011" w:rsidRPr="00DF4F43" w:rsidRDefault="007D2011" w:rsidP="007D2011">
      <w:pPr>
        <w:jc w:val="both"/>
        <w:rPr>
          <w:rFonts w:ascii="Arial" w:hAnsi="Arial" w:cs="Arial"/>
          <w:sz w:val="22"/>
          <w:szCs w:val="22"/>
        </w:rPr>
      </w:pPr>
      <w:r w:rsidRPr="00DF4F43">
        <w:rPr>
          <w:rFonts w:ascii="Arial" w:hAnsi="Arial" w:cs="Arial"/>
          <w:sz w:val="22"/>
          <w:szCs w:val="22"/>
        </w:rPr>
        <w:t xml:space="preserve">To lead and plan activities so all children and young people have equal opportunity to play freely, make choices, make friends and have access to services that are planned and adapted to meet their specific learning needs. </w:t>
      </w:r>
    </w:p>
    <w:p w:rsidR="007D2011" w:rsidRPr="00DF4F43" w:rsidRDefault="007D2011" w:rsidP="007D2011">
      <w:pPr>
        <w:jc w:val="both"/>
        <w:rPr>
          <w:rFonts w:ascii="Arial" w:hAnsi="Arial" w:cs="Arial"/>
          <w:sz w:val="22"/>
          <w:szCs w:val="22"/>
        </w:rPr>
      </w:pPr>
    </w:p>
    <w:p w:rsidR="007D2011" w:rsidRPr="00DF4F43" w:rsidRDefault="007D2011" w:rsidP="007D2011">
      <w:pPr>
        <w:jc w:val="both"/>
        <w:rPr>
          <w:rFonts w:ascii="Arial" w:hAnsi="Arial" w:cs="Arial"/>
          <w:sz w:val="22"/>
          <w:szCs w:val="22"/>
        </w:rPr>
      </w:pPr>
      <w:r w:rsidRPr="00DF4F43">
        <w:rPr>
          <w:rFonts w:ascii="Arial" w:hAnsi="Arial" w:cs="Arial"/>
          <w:sz w:val="22"/>
          <w:szCs w:val="22"/>
        </w:rPr>
        <w:t>To lead on and implement effective planning that enables structure, routine, consistency and target setting for children and young people and supports them to engage and learn.</w:t>
      </w:r>
    </w:p>
    <w:p w:rsidR="007D2011" w:rsidRPr="00DF4F43" w:rsidRDefault="007D2011" w:rsidP="007D2011">
      <w:pPr>
        <w:jc w:val="both"/>
        <w:rPr>
          <w:rFonts w:ascii="Arial" w:hAnsi="Arial" w:cs="Arial"/>
          <w:sz w:val="22"/>
          <w:szCs w:val="22"/>
        </w:rPr>
      </w:pPr>
    </w:p>
    <w:p w:rsidR="007D2011" w:rsidRPr="00DF4F43" w:rsidRDefault="007D2011" w:rsidP="007D2011">
      <w:pPr>
        <w:jc w:val="both"/>
        <w:rPr>
          <w:rFonts w:ascii="Arial" w:hAnsi="Arial" w:cs="Arial"/>
          <w:sz w:val="22"/>
          <w:szCs w:val="22"/>
        </w:rPr>
      </w:pPr>
      <w:r w:rsidRPr="00DF4F43">
        <w:rPr>
          <w:rFonts w:ascii="Arial" w:hAnsi="Arial" w:cs="Arial"/>
          <w:sz w:val="22"/>
          <w:szCs w:val="22"/>
        </w:rPr>
        <w:t xml:space="preserve">To ensure that the Early Years Foundation Stage is implemented and understood by all staff and effective processes are in place to capture outcomes and achievements. </w:t>
      </w:r>
      <w:r w:rsidR="002B24C6">
        <w:rPr>
          <w:rFonts w:ascii="Arial" w:hAnsi="Arial" w:cs="Arial"/>
          <w:sz w:val="22"/>
          <w:szCs w:val="22"/>
        </w:rPr>
        <w:t>Also</w:t>
      </w:r>
      <w:r w:rsidR="003E6F7A">
        <w:rPr>
          <w:rFonts w:ascii="Arial" w:hAnsi="Arial" w:cs="Arial"/>
          <w:sz w:val="22"/>
          <w:szCs w:val="22"/>
        </w:rPr>
        <w:t xml:space="preserve">, ensure </w:t>
      </w:r>
      <w:r w:rsidR="002B24C6">
        <w:rPr>
          <w:rFonts w:ascii="Arial" w:hAnsi="Arial" w:cs="Arial"/>
          <w:sz w:val="22"/>
          <w:szCs w:val="22"/>
        </w:rPr>
        <w:t>the room</w:t>
      </w:r>
      <w:r w:rsidR="003E6F7A">
        <w:rPr>
          <w:rFonts w:ascii="Arial" w:hAnsi="Arial" w:cs="Arial"/>
          <w:sz w:val="22"/>
          <w:szCs w:val="22"/>
        </w:rPr>
        <w:t>s</w:t>
      </w:r>
      <w:r w:rsidR="002B24C6">
        <w:rPr>
          <w:rFonts w:ascii="Arial" w:hAnsi="Arial" w:cs="Arial"/>
          <w:sz w:val="22"/>
          <w:szCs w:val="22"/>
        </w:rPr>
        <w:t xml:space="preserve"> and </w:t>
      </w:r>
      <w:proofErr w:type="gramStart"/>
      <w:r w:rsidR="002B24C6">
        <w:rPr>
          <w:rFonts w:ascii="Arial" w:hAnsi="Arial" w:cs="Arial"/>
          <w:sz w:val="22"/>
          <w:szCs w:val="22"/>
        </w:rPr>
        <w:t>environment reflect</w:t>
      </w:r>
      <w:proofErr w:type="gramEnd"/>
      <w:r w:rsidR="002B24C6">
        <w:rPr>
          <w:rFonts w:ascii="Arial" w:hAnsi="Arial" w:cs="Arial"/>
          <w:sz w:val="22"/>
          <w:szCs w:val="22"/>
        </w:rPr>
        <w:t xml:space="preserve"> this.</w:t>
      </w:r>
    </w:p>
    <w:p w:rsidR="000C12B0" w:rsidRPr="00DF4F43" w:rsidRDefault="007D2011" w:rsidP="00FB7B86">
      <w:pPr>
        <w:jc w:val="both"/>
        <w:rPr>
          <w:rFonts w:ascii="Arial" w:hAnsi="Arial" w:cs="Arial"/>
          <w:sz w:val="22"/>
          <w:szCs w:val="22"/>
        </w:rPr>
      </w:pPr>
      <w:r w:rsidRPr="00DF4F43">
        <w:rPr>
          <w:rFonts w:ascii="Arial" w:hAnsi="Arial" w:cs="Arial"/>
          <w:sz w:val="22"/>
          <w:szCs w:val="22"/>
        </w:rPr>
        <w:t>Maintain a warm, friendly and welcoming environment at all times for children, their families and local partner</w:t>
      </w:r>
      <w:r w:rsidR="003E6F7A">
        <w:rPr>
          <w:rFonts w:ascii="Arial" w:hAnsi="Arial" w:cs="Arial"/>
          <w:sz w:val="22"/>
          <w:szCs w:val="22"/>
        </w:rPr>
        <w:t xml:space="preserve">s. </w:t>
      </w:r>
    </w:p>
    <w:p w:rsidR="00E40A39" w:rsidRDefault="00E40A39" w:rsidP="00892E25">
      <w:pPr>
        <w:jc w:val="both"/>
        <w:rPr>
          <w:rFonts w:ascii="Arial" w:hAnsi="Arial" w:cs="Arial"/>
          <w:b/>
          <w:sz w:val="22"/>
          <w:szCs w:val="22"/>
        </w:rPr>
      </w:pPr>
    </w:p>
    <w:p w:rsidR="00E40A39" w:rsidRDefault="00E40A39" w:rsidP="00892E25">
      <w:pPr>
        <w:jc w:val="both"/>
        <w:rPr>
          <w:rFonts w:ascii="Arial" w:hAnsi="Arial" w:cs="Arial"/>
          <w:b/>
          <w:sz w:val="22"/>
          <w:szCs w:val="22"/>
        </w:rPr>
      </w:pPr>
    </w:p>
    <w:p w:rsidR="00892E25" w:rsidRPr="00DF4F43" w:rsidRDefault="00892E25" w:rsidP="00892E25">
      <w:pPr>
        <w:jc w:val="both"/>
        <w:rPr>
          <w:rFonts w:ascii="Arial" w:hAnsi="Arial" w:cs="Arial"/>
          <w:sz w:val="22"/>
          <w:szCs w:val="22"/>
        </w:rPr>
      </w:pPr>
      <w:r w:rsidRPr="00DF4F43">
        <w:rPr>
          <w:rFonts w:ascii="Arial" w:hAnsi="Arial" w:cs="Arial"/>
          <w:b/>
          <w:sz w:val="22"/>
          <w:szCs w:val="22"/>
        </w:rPr>
        <w:t>Managing Diversity and Equal Opportunities</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All KCA employees are expected to work individually and collectively to promote a constructive and sensitive approach to working with others from a variety of cultures and backgrounds where the work of others are valued and respected; all employees are expected </w:t>
      </w:r>
      <w:r w:rsidR="006823A5">
        <w:rPr>
          <w:rFonts w:ascii="Arial" w:hAnsi="Arial" w:cs="Arial"/>
          <w:sz w:val="22"/>
          <w:szCs w:val="22"/>
        </w:rPr>
        <w:t xml:space="preserve">to </w:t>
      </w:r>
      <w:r w:rsidRPr="00DF4F43">
        <w:rPr>
          <w:rFonts w:ascii="Arial" w:hAnsi="Arial" w:cs="Arial"/>
          <w:sz w:val="22"/>
          <w:szCs w:val="22"/>
        </w:rPr>
        <w:t xml:space="preserve">therefore carry out their tasks within the terms and intention of the Managing Diversity, Core Values, Code of Conduct, </w:t>
      </w:r>
      <w:proofErr w:type="spellStart"/>
      <w:r w:rsidRPr="00DF4F43">
        <w:rPr>
          <w:rFonts w:ascii="Arial" w:hAnsi="Arial" w:cs="Arial"/>
          <w:sz w:val="22"/>
          <w:szCs w:val="22"/>
        </w:rPr>
        <w:t>Ofsted</w:t>
      </w:r>
      <w:proofErr w:type="spellEnd"/>
      <w:r w:rsidRPr="00DF4F43">
        <w:rPr>
          <w:rFonts w:ascii="Arial" w:hAnsi="Arial" w:cs="Arial"/>
          <w:sz w:val="22"/>
          <w:szCs w:val="22"/>
        </w:rPr>
        <w:t>, CQC standards and Confidentiality Policies.</w:t>
      </w:r>
    </w:p>
    <w:p w:rsidR="00892E25" w:rsidRPr="00DF4F43" w:rsidRDefault="00892E25" w:rsidP="00892E25">
      <w:pPr>
        <w:jc w:val="both"/>
        <w:rPr>
          <w:rFonts w:ascii="Arial" w:hAnsi="Arial" w:cs="Arial"/>
          <w:i/>
          <w:sz w:val="22"/>
          <w:szCs w:val="22"/>
        </w:rPr>
      </w:pPr>
    </w:p>
    <w:p w:rsidR="00892E25" w:rsidRPr="00DF4F43" w:rsidRDefault="00892E25" w:rsidP="00892E25">
      <w:pPr>
        <w:jc w:val="both"/>
        <w:rPr>
          <w:rFonts w:ascii="Arial" w:hAnsi="Arial" w:cs="Arial"/>
          <w:b/>
          <w:sz w:val="22"/>
          <w:szCs w:val="22"/>
        </w:rPr>
      </w:pPr>
      <w:r w:rsidRPr="00DF4F43">
        <w:rPr>
          <w:rFonts w:ascii="Arial" w:hAnsi="Arial" w:cs="Arial"/>
          <w:b/>
          <w:sz w:val="22"/>
          <w:szCs w:val="22"/>
        </w:rPr>
        <w:t>KCA play &amp; youth services</w:t>
      </w:r>
      <w:r w:rsidR="003E6F7A">
        <w:rPr>
          <w:rFonts w:ascii="Arial" w:hAnsi="Arial" w:cs="Arial"/>
          <w:b/>
          <w:sz w:val="22"/>
          <w:szCs w:val="22"/>
        </w:rPr>
        <w:t>:</w:t>
      </w:r>
    </w:p>
    <w:p w:rsidR="00892E25" w:rsidRPr="00DF4F43" w:rsidRDefault="00892E25" w:rsidP="00892E25">
      <w:pPr>
        <w:jc w:val="both"/>
        <w:rPr>
          <w:rFonts w:ascii="Arial" w:hAnsi="Arial" w:cs="Arial"/>
          <w:b/>
          <w:sz w:val="22"/>
          <w:szCs w:val="22"/>
        </w:rPr>
      </w:pPr>
    </w:p>
    <w:p w:rsidR="00892E25" w:rsidRPr="006823A5" w:rsidRDefault="00892E25" w:rsidP="00892E25">
      <w:pPr>
        <w:jc w:val="both"/>
        <w:rPr>
          <w:rFonts w:ascii="Arial" w:hAnsi="Arial" w:cs="Arial"/>
          <w:color w:val="FF0000"/>
          <w:sz w:val="22"/>
          <w:szCs w:val="22"/>
        </w:rPr>
      </w:pPr>
      <w:r w:rsidRPr="00DF4F43">
        <w:rPr>
          <w:rFonts w:ascii="Arial" w:hAnsi="Arial" w:cs="Arial"/>
          <w:sz w:val="22"/>
          <w:szCs w:val="22"/>
        </w:rPr>
        <w:t xml:space="preserve">The post is </w:t>
      </w:r>
      <w:r w:rsidR="003E6F7A" w:rsidRPr="00461F0B">
        <w:rPr>
          <w:rFonts w:ascii="Arial" w:hAnsi="Arial" w:cs="Arial"/>
          <w:sz w:val="22"/>
          <w:szCs w:val="22"/>
        </w:rPr>
        <w:t>part</w:t>
      </w:r>
      <w:r w:rsidRPr="00461F0B">
        <w:rPr>
          <w:rFonts w:ascii="Arial" w:hAnsi="Arial" w:cs="Arial"/>
          <w:sz w:val="22"/>
          <w:szCs w:val="22"/>
        </w:rPr>
        <w:t xml:space="preserve"> time</w:t>
      </w:r>
      <w:r w:rsidRPr="00DF4F43">
        <w:rPr>
          <w:rFonts w:ascii="Arial" w:hAnsi="Arial" w:cs="Arial"/>
          <w:sz w:val="22"/>
          <w:szCs w:val="22"/>
        </w:rPr>
        <w:t xml:space="preserve"> and a degree of flexibility is required to ensure suppor</w:t>
      </w:r>
      <w:r w:rsidR="003E6F7A">
        <w:rPr>
          <w:rFonts w:ascii="Arial" w:hAnsi="Arial" w:cs="Arial"/>
          <w:sz w:val="22"/>
          <w:szCs w:val="22"/>
        </w:rPr>
        <w:t>t and management for activities</w:t>
      </w:r>
      <w:r w:rsidRPr="00DF4F43">
        <w:rPr>
          <w:rFonts w:ascii="Arial" w:hAnsi="Arial" w:cs="Arial"/>
          <w:sz w:val="22"/>
          <w:szCs w:val="22"/>
        </w:rPr>
        <w:t>.</w:t>
      </w:r>
      <w:r w:rsidR="006823A5">
        <w:rPr>
          <w:rFonts w:ascii="Arial" w:hAnsi="Arial" w:cs="Arial"/>
          <w:sz w:val="22"/>
          <w:szCs w:val="22"/>
        </w:rPr>
        <w:t xml:space="preserve"> </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To work in line with the requirements of the Children's Act 1989, Safeguarding Chil</w:t>
      </w:r>
      <w:r w:rsidR="006823A5">
        <w:rPr>
          <w:rFonts w:ascii="Arial" w:hAnsi="Arial" w:cs="Arial"/>
          <w:sz w:val="22"/>
          <w:szCs w:val="22"/>
        </w:rPr>
        <w:t xml:space="preserve">dren, Children and Families Act, </w:t>
      </w:r>
      <w:r w:rsidRPr="00DF4F43">
        <w:rPr>
          <w:rFonts w:ascii="Arial" w:hAnsi="Arial" w:cs="Arial"/>
          <w:sz w:val="22"/>
          <w:szCs w:val="22"/>
        </w:rPr>
        <w:t>the Health and Safety Act and other relevant legislative requirements to ensure the welfare and safety of the children are paramount and any concerns are dealt with appropriately.</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To provide creative, fun and varied activities incorporating the Early Years Foundation Stage Curriculum planning into all our sessions. To always maintain a high standard of learning for each child; ensuring each child’s progress is monitored and they are achieving to their full potential.</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be responsible for supporting the manager in leading a team of support workers to ensure that all planning of activities and experiences meet individual needs, strengths and interests. </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work closely with, and in partnership with parents, school staff, CAMHS and with the children’s disabilities social work team to ensure that there are supportive, smooth, consistent transitions and communication systems in place. </w:t>
      </w:r>
    </w:p>
    <w:p w:rsidR="00892E25" w:rsidRPr="00DF4F43" w:rsidRDefault="00892E25" w:rsidP="00892E25">
      <w:pPr>
        <w:jc w:val="both"/>
        <w:rPr>
          <w:rFonts w:ascii="Arial" w:hAnsi="Arial" w:cs="Arial"/>
          <w:sz w:val="22"/>
          <w:szCs w:val="22"/>
        </w:rPr>
      </w:pPr>
    </w:p>
    <w:p w:rsidR="00892E25" w:rsidRPr="00DF4F43" w:rsidRDefault="006823A5" w:rsidP="00892E25">
      <w:pPr>
        <w:jc w:val="both"/>
        <w:rPr>
          <w:rFonts w:ascii="Arial" w:hAnsi="Arial" w:cs="Arial"/>
          <w:sz w:val="22"/>
          <w:szCs w:val="22"/>
        </w:rPr>
      </w:pPr>
      <w:proofErr w:type="gramStart"/>
      <w:r>
        <w:rPr>
          <w:rFonts w:ascii="Arial" w:hAnsi="Arial" w:cs="Arial"/>
          <w:sz w:val="22"/>
          <w:szCs w:val="22"/>
        </w:rPr>
        <w:t xml:space="preserve">To model </w:t>
      </w:r>
      <w:r w:rsidR="00892E25" w:rsidRPr="00DF4F43">
        <w:rPr>
          <w:rFonts w:ascii="Arial" w:hAnsi="Arial" w:cs="Arial"/>
          <w:sz w:val="22"/>
          <w:szCs w:val="22"/>
        </w:rPr>
        <w:t>quality skills for the team; to facilitate team work, inclusion, personal care and partnership with families.</w:t>
      </w:r>
      <w:proofErr w:type="gramEnd"/>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Implement and maintain monitoring and evaluation processes to evidence outcomes </w:t>
      </w:r>
      <w:r w:rsidR="00DF4F43" w:rsidRPr="00DF4F43">
        <w:rPr>
          <w:rFonts w:ascii="Arial" w:hAnsi="Arial" w:cs="Arial"/>
          <w:sz w:val="22"/>
          <w:szCs w:val="22"/>
        </w:rPr>
        <w:t xml:space="preserve">for children and young people. </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w:t>
      </w:r>
      <w:r w:rsidR="00DF4F43" w:rsidRPr="00DF4F43">
        <w:rPr>
          <w:rFonts w:ascii="Arial" w:hAnsi="Arial" w:cs="Arial"/>
          <w:sz w:val="22"/>
          <w:szCs w:val="22"/>
        </w:rPr>
        <w:t>support consultation processes</w:t>
      </w:r>
      <w:r w:rsidRPr="00DF4F43">
        <w:rPr>
          <w:rFonts w:ascii="Arial" w:hAnsi="Arial" w:cs="Arial"/>
          <w:sz w:val="22"/>
          <w:szCs w:val="22"/>
        </w:rPr>
        <w:t xml:space="preserve"> and involve children, young people and their families in order to continuously develop services which meet their needs and aspirations.</w:t>
      </w:r>
    </w:p>
    <w:p w:rsidR="00892E25" w:rsidRPr="00DF4F43" w:rsidRDefault="00892E25" w:rsidP="00892E25">
      <w:pPr>
        <w:jc w:val="both"/>
        <w:rPr>
          <w:rFonts w:ascii="Arial" w:hAnsi="Arial" w:cs="Arial"/>
          <w:sz w:val="22"/>
          <w:szCs w:val="22"/>
        </w:rPr>
      </w:pPr>
    </w:p>
    <w:p w:rsidR="00DF4F43" w:rsidRPr="00DF4F43" w:rsidRDefault="00892E25" w:rsidP="00892E25">
      <w:pPr>
        <w:jc w:val="both"/>
        <w:rPr>
          <w:rFonts w:ascii="Arial" w:hAnsi="Arial" w:cs="Arial"/>
          <w:sz w:val="22"/>
          <w:szCs w:val="22"/>
        </w:rPr>
      </w:pPr>
      <w:r w:rsidRPr="00DF4F43">
        <w:rPr>
          <w:rFonts w:ascii="Arial" w:hAnsi="Arial" w:cs="Arial"/>
          <w:sz w:val="22"/>
          <w:szCs w:val="22"/>
        </w:rPr>
        <w:t>To</w:t>
      </w:r>
      <w:r w:rsidR="00DF4F43" w:rsidRPr="00DF4F43">
        <w:rPr>
          <w:rFonts w:ascii="Arial" w:hAnsi="Arial" w:cs="Arial"/>
          <w:sz w:val="22"/>
          <w:szCs w:val="22"/>
        </w:rPr>
        <w:t xml:space="preserve"> provide progress reports to parent and other professionals based on children’s personal learning goals, observations and achievements.  </w:t>
      </w:r>
      <w:r w:rsidRPr="00DF4F43">
        <w:rPr>
          <w:rFonts w:ascii="Arial" w:hAnsi="Arial" w:cs="Arial"/>
          <w:sz w:val="22"/>
          <w:szCs w:val="22"/>
        </w:rPr>
        <w:t xml:space="preserve"> </w:t>
      </w:r>
    </w:p>
    <w:p w:rsidR="00892E25" w:rsidRPr="00DF4F43" w:rsidRDefault="00892E25" w:rsidP="00892E25">
      <w:pPr>
        <w:jc w:val="both"/>
        <w:rPr>
          <w:rFonts w:ascii="Arial" w:hAnsi="Arial" w:cs="Arial"/>
          <w:sz w:val="22"/>
          <w:szCs w:val="22"/>
        </w:rPr>
      </w:pPr>
      <w:proofErr w:type="gramStart"/>
      <w:r w:rsidRPr="00DF4F43">
        <w:rPr>
          <w:rFonts w:ascii="Arial" w:hAnsi="Arial" w:cs="Arial"/>
          <w:sz w:val="22"/>
          <w:szCs w:val="22"/>
        </w:rPr>
        <w:t>To attend internal and external meetings when required.</w:t>
      </w:r>
      <w:proofErr w:type="gramEnd"/>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w:t>
      </w:r>
      <w:r w:rsidR="00DF4F43" w:rsidRPr="00DF4F43">
        <w:rPr>
          <w:rFonts w:ascii="Arial" w:hAnsi="Arial" w:cs="Arial"/>
          <w:sz w:val="22"/>
          <w:szCs w:val="22"/>
        </w:rPr>
        <w:t>support effective</w:t>
      </w:r>
      <w:r w:rsidRPr="00DF4F43">
        <w:rPr>
          <w:rFonts w:ascii="Arial" w:hAnsi="Arial" w:cs="Arial"/>
          <w:sz w:val="22"/>
          <w:szCs w:val="22"/>
        </w:rPr>
        <w:t xml:space="preserve"> staff </w:t>
      </w:r>
      <w:proofErr w:type="spellStart"/>
      <w:r w:rsidRPr="00DF4F43">
        <w:rPr>
          <w:rFonts w:ascii="Arial" w:hAnsi="Arial" w:cs="Arial"/>
          <w:sz w:val="22"/>
          <w:szCs w:val="22"/>
        </w:rPr>
        <w:t>rota</w:t>
      </w:r>
      <w:proofErr w:type="spellEnd"/>
      <w:r w:rsidR="00DF4F43" w:rsidRPr="00DF4F43">
        <w:rPr>
          <w:rFonts w:ascii="Arial" w:hAnsi="Arial" w:cs="Arial"/>
          <w:sz w:val="22"/>
          <w:szCs w:val="22"/>
        </w:rPr>
        <w:t xml:space="preserve"> management and that </w:t>
      </w:r>
      <w:r w:rsidRPr="00DF4F43">
        <w:rPr>
          <w:rFonts w:ascii="Arial" w:hAnsi="Arial" w:cs="Arial"/>
          <w:sz w:val="22"/>
          <w:szCs w:val="22"/>
        </w:rPr>
        <w:t>all services have the best and most appropriate team skills mix required for all sessions</w:t>
      </w:r>
      <w:r w:rsidR="00DF4F43" w:rsidRPr="00DF4F43">
        <w:rPr>
          <w:rFonts w:ascii="Arial" w:hAnsi="Arial" w:cs="Arial"/>
          <w:sz w:val="22"/>
          <w:szCs w:val="22"/>
        </w:rPr>
        <w:t xml:space="preserve">. </w:t>
      </w:r>
    </w:p>
    <w:p w:rsidR="00DF4F43" w:rsidRPr="00DF4F43" w:rsidRDefault="00DF4F43" w:rsidP="00892E25">
      <w:pPr>
        <w:jc w:val="both"/>
        <w:rPr>
          <w:rFonts w:ascii="Arial" w:hAnsi="Arial" w:cs="Arial"/>
          <w:sz w:val="22"/>
          <w:szCs w:val="22"/>
        </w:rPr>
      </w:pPr>
    </w:p>
    <w:p w:rsidR="00DF4F43" w:rsidRPr="00DF4F43" w:rsidRDefault="00DF4F43" w:rsidP="00892E25">
      <w:pPr>
        <w:jc w:val="both"/>
        <w:rPr>
          <w:rFonts w:ascii="Arial" w:hAnsi="Arial" w:cs="Arial"/>
          <w:sz w:val="22"/>
          <w:szCs w:val="22"/>
        </w:rPr>
      </w:pPr>
    </w:p>
    <w:p w:rsidR="00892E25" w:rsidRPr="00DF4F43" w:rsidRDefault="00892E25" w:rsidP="00892E25">
      <w:pPr>
        <w:jc w:val="both"/>
        <w:rPr>
          <w:rFonts w:ascii="Arial" w:hAnsi="Arial" w:cs="Arial"/>
          <w:b/>
          <w:sz w:val="22"/>
          <w:szCs w:val="22"/>
        </w:rPr>
      </w:pPr>
      <w:r w:rsidRPr="00DF4F43">
        <w:rPr>
          <w:rFonts w:ascii="Arial" w:hAnsi="Arial" w:cs="Arial"/>
          <w:b/>
          <w:sz w:val="22"/>
          <w:szCs w:val="22"/>
        </w:rPr>
        <w:lastRenderedPageBreak/>
        <w:t>Strategic Development</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To contribute to the development of strategic planning for the continuing  development of Play &amp; Youth Services; working in partnership with other services to make the best use of resources, both within and external to KCA.</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b/>
          <w:sz w:val="22"/>
          <w:szCs w:val="22"/>
        </w:rPr>
      </w:pPr>
      <w:r w:rsidRPr="00DF4F43">
        <w:rPr>
          <w:rFonts w:ascii="Arial" w:hAnsi="Arial" w:cs="Arial"/>
          <w:b/>
          <w:sz w:val="22"/>
          <w:szCs w:val="22"/>
        </w:rPr>
        <w:t>Health &amp; Safety</w:t>
      </w:r>
    </w:p>
    <w:p w:rsidR="00892E25" w:rsidRPr="00DF4F43" w:rsidRDefault="00892E25" w:rsidP="00892E25">
      <w:pPr>
        <w:jc w:val="both"/>
        <w:rPr>
          <w:rFonts w:ascii="Arial" w:hAnsi="Arial" w:cs="Arial"/>
          <w:b/>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To ensure the general well being and security of everyone who uses KCA and to work within the framework of relevant health and safety legislation, as well as participating in the development and implementation of Health &amp; Safety policies and procedures.</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maintain high standards of health, safety and hygiene at KCA, work within the frame work of relevant legislation and to undertake cleaning tasks as necessary.  </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support children and train staff with children’s individual needs, such as their personal health and care needs including eating, using the toilet including nappy changing as well as carrying out specific care needs such as administering medication, tube feeding and undertaking manual handling.   </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lead on supporting all staff in understanding </w:t>
      </w:r>
      <w:proofErr w:type="gramStart"/>
      <w:r w:rsidRPr="00DF4F43">
        <w:rPr>
          <w:rFonts w:ascii="Arial" w:hAnsi="Arial" w:cs="Arial"/>
          <w:sz w:val="22"/>
          <w:szCs w:val="22"/>
        </w:rPr>
        <w:t>Safeguarding</w:t>
      </w:r>
      <w:proofErr w:type="gramEnd"/>
      <w:r w:rsidRPr="00DF4F43">
        <w:rPr>
          <w:rFonts w:ascii="Arial" w:hAnsi="Arial" w:cs="Arial"/>
          <w:sz w:val="22"/>
          <w:szCs w:val="22"/>
        </w:rPr>
        <w:t xml:space="preserve"> and to work within child protection guidelines including notification to senior managers, external parties and review of incidents. </w:t>
      </w:r>
    </w:p>
    <w:p w:rsidR="00892E25" w:rsidRPr="00DF4F43" w:rsidRDefault="00892E25" w:rsidP="00892E25">
      <w:pPr>
        <w:jc w:val="both"/>
        <w:rPr>
          <w:rFonts w:ascii="Arial" w:hAnsi="Arial" w:cs="Arial"/>
          <w:b/>
          <w:sz w:val="22"/>
          <w:szCs w:val="22"/>
        </w:rPr>
      </w:pPr>
    </w:p>
    <w:p w:rsidR="00892E25" w:rsidRPr="00DF4F43" w:rsidRDefault="00892E25" w:rsidP="00892E25">
      <w:pPr>
        <w:jc w:val="both"/>
        <w:rPr>
          <w:rFonts w:ascii="Arial" w:hAnsi="Arial" w:cs="Arial"/>
          <w:b/>
          <w:sz w:val="22"/>
          <w:szCs w:val="22"/>
        </w:rPr>
      </w:pPr>
      <w:r w:rsidRPr="00DF4F43">
        <w:rPr>
          <w:rFonts w:ascii="Arial" w:hAnsi="Arial" w:cs="Arial"/>
          <w:b/>
          <w:sz w:val="22"/>
          <w:szCs w:val="22"/>
        </w:rPr>
        <w:t>Risk Management</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implement, review and evaluation processes to produce evidence of outcomes and to monitor the effectiveness of services and having regard to SEND and EYFS Framework and any mechanisms as required to reflect the changing culture with Children Services both at local and national levels Including CQC and </w:t>
      </w:r>
      <w:proofErr w:type="spellStart"/>
      <w:r w:rsidRPr="00DF4F43">
        <w:rPr>
          <w:rFonts w:ascii="Arial" w:hAnsi="Arial" w:cs="Arial"/>
          <w:sz w:val="22"/>
          <w:szCs w:val="22"/>
        </w:rPr>
        <w:t>Ofsted</w:t>
      </w:r>
      <w:proofErr w:type="spellEnd"/>
      <w:r w:rsidRPr="00DF4F43">
        <w:rPr>
          <w:rFonts w:ascii="Arial" w:hAnsi="Arial" w:cs="Arial"/>
          <w:sz w:val="22"/>
          <w:szCs w:val="22"/>
        </w:rPr>
        <w:t>.</w:t>
      </w:r>
    </w:p>
    <w:p w:rsidR="00892E25" w:rsidRPr="00DF4F43" w:rsidRDefault="00892E25" w:rsidP="00892E25">
      <w:pPr>
        <w:jc w:val="both"/>
        <w:rPr>
          <w:rFonts w:ascii="Arial" w:hAnsi="Arial" w:cs="Arial"/>
          <w:b/>
          <w:sz w:val="22"/>
          <w:szCs w:val="22"/>
        </w:rPr>
      </w:pPr>
    </w:p>
    <w:p w:rsidR="00892E25" w:rsidRPr="00DF4F43" w:rsidRDefault="00892E25" w:rsidP="00892E25">
      <w:pPr>
        <w:jc w:val="both"/>
        <w:rPr>
          <w:rFonts w:ascii="Arial" w:hAnsi="Arial" w:cs="Arial"/>
          <w:b/>
          <w:sz w:val="22"/>
          <w:szCs w:val="22"/>
        </w:rPr>
      </w:pPr>
      <w:r w:rsidRPr="00DF4F43">
        <w:rPr>
          <w:rFonts w:ascii="Arial" w:hAnsi="Arial" w:cs="Arial"/>
          <w:b/>
          <w:sz w:val="22"/>
          <w:szCs w:val="22"/>
        </w:rPr>
        <w:t>Finance</w:t>
      </w:r>
    </w:p>
    <w:p w:rsidR="00892E25" w:rsidRPr="00DF4F43" w:rsidRDefault="00892E25" w:rsidP="00892E25">
      <w:pPr>
        <w:jc w:val="both"/>
        <w:rPr>
          <w:rFonts w:ascii="Arial" w:hAnsi="Arial" w:cs="Arial"/>
          <w:b/>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implement agreed strategies to ensure all areas of revenue income and expenditure are controlled within agreed budgets including effective use of staffing, transport, equipment and use of external therapies and spaces. </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b/>
          <w:sz w:val="22"/>
          <w:szCs w:val="22"/>
        </w:rPr>
      </w:pPr>
    </w:p>
    <w:p w:rsidR="00892E25" w:rsidRPr="00DF4F43" w:rsidRDefault="00892E25" w:rsidP="00892E25">
      <w:pPr>
        <w:jc w:val="both"/>
        <w:rPr>
          <w:rFonts w:ascii="Arial" w:hAnsi="Arial" w:cs="Arial"/>
          <w:b/>
          <w:sz w:val="22"/>
          <w:szCs w:val="22"/>
        </w:rPr>
      </w:pPr>
      <w:r w:rsidRPr="00DF4F43">
        <w:rPr>
          <w:rFonts w:ascii="Arial" w:hAnsi="Arial" w:cs="Arial"/>
          <w:b/>
          <w:sz w:val="22"/>
          <w:szCs w:val="22"/>
        </w:rPr>
        <w:t>Management and Administration</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proofErr w:type="gramStart"/>
      <w:r w:rsidRPr="00DF4F43">
        <w:rPr>
          <w:rFonts w:ascii="Arial" w:hAnsi="Arial" w:cs="Arial"/>
          <w:sz w:val="22"/>
          <w:szCs w:val="22"/>
        </w:rPr>
        <w:t xml:space="preserve">To </w:t>
      </w:r>
      <w:r w:rsidR="00DF4F43" w:rsidRPr="00DF4F43">
        <w:rPr>
          <w:rFonts w:ascii="Arial" w:hAnsi="Arial" w:cs="Arial"/>
          <w:sz w:val="22"/>
          <w:szCs w:val="22"/>
        </w:rPr>
        <w:t xml:space="preserve">support the management team in </w:t>
      </w:r>
      <w:r w:rsidR="00AD56D1" w:rsidRPr="00DF4F43">
        <w:rPr>
          <w:rFonts w:ascii="Arial" w:hAnsi="Arial" w:cs="Arial"/>
          <w:sz w:val="22"/>
          <w:szCs w:val="22"/>
        </w:rPr>
        <w:t>providing leadership</w:t>
      </w:r>
      <w:r w:rsidRPr="00DF4F43">
        <w:rPr>
          <w:rFonts w:ascii="Arial" w:hAnsi="Arial" w:cs="Arial"/>
          <w:sz w:val="22"/>
          <w:szCs w:val="22"/>
        </w:rPr>
        <w:t xml:space="preserve"> and line management through, Induction, training, supervisions and coaching to the team.</w:t>
      </w:r>
      <w:proofErr w:type="gramEnd"/>
    </w:p>
    <w:p w:rsidR="00892E25" w:rsidRPr="00DF4F43" w:rsidRDefault="00892E25" w:rsidP="00892E25">
      <w:pPr>
        <w:jc w:val="both"/>
        <w:rPr>
          <w:rFonts w:ascii="Arial" w:hAnsi="Arial" w:cs="Arial"/>
          <w:b/>
          <w:sz w:val="22"/>
          <w:szCs w:val="22"/>
        </w:rPr>
      </w:pPr>
    </w:p>
    <w:p w:rsidR="00892E25" w:rsidRPr="00DF4F43" w:rsidRDefault="00892E25" w:rsidP="00892E25">
      <w:pPr>
        <w:jc w:val="both"/>
        <w:rPr>
          <w:rFonts w:ascii="Arial" w:hAnsi="Arial" w:cs="Arial"/>
          <w:sz w:val="22"/>
          <w:szCs w:val="22"/>
        </w:rPr>
      </w:pPr>
      <w:proofErr w:type="gramStart"/>
      <w:r w:rsidRPr="00DF4F43">
        <w:rPr>
          <w:rFonts w:ascii="Arial" w:hAnsi="Arial" w:cs="Arial"/>
          <w:sz w:val="22"/>
          <w:szCs w:val="22"/>
        </w:rPr>
        <w:t>To work to agreed policies and procedures of KCA and external regulation and legislative frameworks.</w:t>
      </w:r>
      <w:proofErr w:type="gramEnd"/>
      <w:r w:rsidRPr="00DF4F43">
        <w:rPr>
          <w:rFonts w:ascii="Arial" w:hAnsi="Arial" w:cs="Arial"/>
          <w:sz w:val="22"/>
          <w:szCs w:val="22"/>
        </w:rPr>
        <w:t xml:space="preserve"> </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t xml:space="preserve">To represent KCA as required on internal and external </w:t>
      </w:r>
      <w:r w:rsidR="00DF4F43" w:rsidRPr="00DF4F43">
        <w:rPr>
          <w:rFonts w:ascii="Arial" w:hAnsi="Arial" w:cs="Arial"/>
          <w:sz w:val="22"/>
          <w:szCs w:val="22"/>
        </w:rPr>
        <w:t>events</w:t>
      </w:r>
      <w:r w:rsidRPr="00DF4F43">
        <w:rPr>
          <w:rFonts w:ascii="Arial" w:hAnsi="Arial" w:cs="Arial"/>
          <w:sz w:val="22"/>
          <w:szCs w:val="22"/>
        </w:rPr>
        <w:t>.</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r w:rsidRPr="00DF4F43">
        <w:rPr>
          <w:rFonts w:ascii="Arial" w:hAnsi="Arial" w:cs="Arial"/>
          <w:sz w:val="22"/>
          <w:szCs w:val="22"/>
        </w:rPr>
        <w:lastRenderedPageBreak/>
        <w:t xml:space="preserve">To liaise with senior team and Learning and Development team in the identification and access to </w:t>
      </w:r>
      <w:r w:rsidR="00DF4F43" w:rsidRPr="00DF4F43">
        <w:rPr>
          <w:rFonts w:ascii="Arial" w:hAnsi="Arial" w:cs="Arial"/>
          <w:sz w:val="22"/>
          <w:szCs w:val="22"/>
        </w:rPr>
        <w:t>relevant training for the team.</w:t>
      </w: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proofErr w:type="gramStart"/>
      <w:r w:rsidRPr="00DF4F43">
        <w:rPr>
          <w:rFonts w:ascii="Arial" w:hAnsi="Arial" w:cs="Arial"/>
          <w:sz w:val="22"/>
          <w:szCs w:val="22"/>
        </w:rPr>
        <w:t>To assess and identify own needs in order to plan and implement training strategies, to address areas of need and continuous professional development.</w:t>
      </w:r>
      <w:proofErr w:type="gramEnd"/>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proofErr w:type="gramStart"/>
      <w:r w:rsidRPr="00DF4F43">
        <w:rPr>
          <w:rFonts w:ascii="Arial" w:hAnsi="Arial" w:cs="Arial"/>
          <w:sz w:val="22"/>
          <w:szCs w:val="22"/>
        </w:rPr>
        <w:t>To participate in a managers emergency out of hours on call system.</w:t>
      </w:r>
      <w:proofErr w:type="gramEnd"/>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sz w:val="22"/>
          <w:szCs w:val="22"/>
        </w:rPr>
      </w:pPr>
    </w:p>
    <w:p w:rsidR="00892E25" w:rsidRPr="00DF4F43" w:rsidRDefault="00892E25" w:rsidP="00892E25">
      <w:pPr>
        <w:jc w:val="both"/>
        <w:rPr>
          <w:rFonts w:ascii="Arial" w:hAnsi="Arial" w:cs="Arial"/>
          <w:b/>
          <w:sz w:val="22"/>
          <w:szCs w:val="22"/>
        </w:rPr>
      </w:pPr>
      <w:r w:rsidRPr="00DF4F43">
        <w:rPr>
          <w:rFonts w:ascii="Arial" w:hAnsi="Arial" w:cs="Arial"/>
          <w:b/>
          <w:sz w:val="22"/>
          <w:szCs w:val="22"/>
        </w:rPr>
        <w:t>In order to deliver service effectively a degree of flexibility is needed and the post holder may be required to perform work not specifically referred to the above.  Such duties, however, will fall within the scope of the post.</w:t>
      </w:r>
    </w:p>
    <w:p w:rsidR="00892E25" w:rsidRPr="00DF4F43" w:rsidRDefault="00892E25" w:rsidP="00FB7B86">
      <w:pPr>
        <w:jc w:val="both"/>
        <w:rPr>
          <w:rFonts w:ascii="Arial" w:hAnsi="Arial" w:cs="Arial"/>
          <w:sz w:val="22"/>
          <w:szCs w:val="22"/>
        </w:rPr>
      </w:pPr>
    </w:p>
    <w:p w:rsidR="00892E25" w:rsidRPr="00DF4F43" w:rsidRDefault="00892E25" w:rsidP="00FB7B86">
      <w:pPr>
        <w:jc w:val="both"/>
        <w:rPr>
          <w:rFonts w:ascii="Arial" w:hAnsi="Arial" w:cs="Arial"/>
          <w:sz w:val="22"/>
          <w:szCs w:val="22"/>
        </w:rPr>
      </w:pPr>
    </w:p>
    <w:p w:rsidR="00892E25" w:rsidRDefault="00892E25" w:rsidP="00FB7B86">
      <w:pPr>
        <w:jc w:val="both"/>
        <w:rPr>
          <w:rFonts w:ascii="Arial" w:hAnsi="Arial" w:cs="Arial"/>
          <w:sz w:val="24"/>
          <w:szCs w:val="24"/>
        </w:rPr>
      </w:pPr>
    </w:p>
    <w:p w:rsidR="00892E25" w:rsidRDefault="00892E25" w:rsidP="00FB7B86">
      <w:pPr>
        <w:jc w:val="both"/>
        <w:rPr>
          <w:rFonts w:ascii="Arial" w:hAnsi="Arial" w:cs="Arial"/>
          <w:sz w:val="24"/>
          <w:szCs w:val="24"/>
        </w:rPr>
      </w:pPr>
    </w:p>
    <w:p w:rsidR="00892E25" w:rsidRDefault="00892E25" w:rsidP="00FB7B86">
      <w:pPr>
        <w:jc w:val="both"/>
        <w:rPr>
          <w:rFonts w:ascii="Arial" w:hAnsi="Arial" w:cs="Arial"/>
          <w:sz w:val="24"/>
          <w:szCs w:val="24"/>
        </w:rPr>
      </w:pPr>
    </w:p>
    <w:p w:rsidR="00892E25" w:rsidRDefault="00892E25" w:rsidP="00FB7B86">
      <w:pPr>
        <w:jc w:val="both"/>
        <w:rPr>
          <w:rFonts w:ascii="Arial" w:hAnsi="Arial" w:cs="Arial"/>
          <w:sz w:val="24"/>
          <w:szCs w:val="24"/>
        </w:rPr>
      </w:pPr>
    </w:p>
    <w:p w:rsidR="00DF4F43" w:rsidRDefault="00DF4F43" w:rsidP="00FB7B86">
      <w:pPr>
        <w:jc w:val="both"/>
        <w:rPr>
          <w:rFonts w:ascii="Arial" w:hAnsi="Arial" w:cs="Arial"/>
          <w:sz w:val="24"/>
          <w:szCs w:val="24"/>
        </w:rPr>
      </w:pPr>
    </w:p>
    <w:p w:rsidR="00DF4F43" w:rsidRDefault="00DF4F43" w:rsidP="00FB7B86">
      <w:pPr>
        <w:jc w:val="both"/>
        <w:rPr>
          <w:rFonts w:ascii="Arial" w:hAnsi="Arial" w:cs="Arial"/>
          <w:sz w:val="24"/>
          <w:szCs w:val="24"/>
        </w:rPr>
      </w:pPr>
    </w:p>
    <w:p w:rsidR="00DF4F43" w:rsidRDefault="00DF4F43" w:rsidP="00FB7B86">
      <w:pPr>
        <w:jc w:val="both"/>
        <w:rPr>
          <w:rFonts w:ascii="Arial" w:hAnsi="Arial" w:cs="Arial"/>
          <w:sz w:val="24"/>
          <w:szCs w:val="24"/>
        </w:rPr>
      </w:pPr>
    </w:p>
    <w:p w:rsidR="00DF4F43" w:rsidRDefault="00DF4F43" w:rsidP="00FB7B86">
      <w:pPr>
        <w:jc w:val="both"/>
        <w:rPr>
          <w:rFonts w:ascii="Arial" w:hAnsi="Arial" w:cs="Arial"/>
          <w:sz w:val="24"/>
          <w:szCs w:val="24"/>
        </w:rPr>
      </w:pPr>
    </w:p>
    <w:p w:rsidR="00DF4F43" w:rsidRDefault="00DF4F43" w:rsidP="00FB7B86">
      <w:pPr>
        <w:jc w:val="both"/>
        <w:rPr>
          <w:rFonts w:ascii="Arial" w:hAnsi="Arial" w:cs="Arial"/>
          <w:sz w:val="24"/>
          <w:szCs w:val="24"/>
        </w:rPr>
      </w:pPr>
    </w:p>
    <w:p w:rsidR="00DF4F43" w:rsidRDefault="00DF4F43" w:rsidP="00FB7B86">
      <w:pPr>
        <w:jc w:val="both"/>
        <w:rPr>
          <w:rFonts w:ascii="Arial" w:hAnsi="Arial" w:cs="Arial"/>
          <w:sz w:val="24"/>
          <w:szCs w:val="24"/>
        </w:rPr>
      </w:pPr>
    </w:p>
    <w:p w:rsidR="00DF4F43" w:rsidRDefault="00DF4F43" w:rsidP="00FB7B86">
      <w:pPr>
        <w:jc w:val="both"/>
        <w:rPr>
          <w:rFonts w:ascii="Arial" w:hAnsi="Arial" w:cs="Arial"/>
          <w:sz w:val="24"/>
          <w:szCs w:val="24"/>
        </w:rPr>
      </w:pPr>
    </w:p>
    <w:p w:rsidR="00892E25" w:rsidRDefault="00892E25" w:rsidP="00FB7B86">
      <w:pPr>
        <w:jc w:val="both"/>
        <w:rPr>
          <w:rFonts w:ascii="Arial" w:hAnsi="Arial" w:cs="Arial"/>
          <w:sz w:val="24"/>
          <w:szCs w:val="24"/>
        </w:rPr>
      </w:pPr>
    </w:p>
    <w:p w:rsidR="00892E25" w:rsidRDefault="00092689" w:rsidP="00DF4F43">
      <w:pPr>
        <w:jc w:val="center"/>
        <w:rPr>
          <w:rFonts w:ascii="Arial" w:hAnsi="Arial" w:cs="Arial"/>
          <w:sz w:val="24"/>
          <w:szCs w:val="24"/>
        </w:rPr>
      </w:pPr>
      <w:r>
        <w:rPr>
          <w:rFonts w:ascii="Arial" w:hAnsi="Arial" w:cs="Arial"/>
          <w:noProof/>
          <w:sz w:val="24"/>
          <w:szCs w:val="24"/>
          <w:lang w:val="en-GB"/>
        </w:rPr>
        <w:drawing>
          <wp:inline distT="0" distB="0" distL="0" distR="0">
            <wp:extent cx="3952875" cy="1276350"/>
            <wp:effectExtent l="0" t="0" r="9525" b="0"/>
            <wp:docPr id="2" name="Picture 2" descr="KCA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875" cy="1276350"/>
                    </a:xfrm>
                    <a:prstGeom prst="rect">
                      <a:avLst/>
                    </a:prstGeom>
                    <a:noFill/>
                    <a:ln>
                      <a:noFill/>
                    </a:ln>
                  </pic:spPr>
                </pic:pic>
              </a:graphicData>
            </a:graphic>
          </wp:inline>
        </w:drawing>
      </w:r>
    </w:p>
    <w:p w:rsidR="00892E25" w:rsidRDefault="00892E25" w:rsidP="00FB7B86">
      <w:pPr>
        <w:jc w:val="both"/>
        <w:rPr>
          <w:rFonts w:ascii="Arial" w:hAnsi="Arial" w:cs="Arial"/>
          <w:sz w:val="24"/>
          <w:szCs w:val="24"/>
        </w:rPr>
      </w:pPr>
    </w:p>
    <w:p w:rsidR="00892E25" w:rsidRPr="00E40A39" w:rsidRDefault="00892E25" w:rsidP="00FB7B86">
      <w:pPr>
        <w:jc w:val="both"/>
        <w:rPr>
          <w:rFonts w:ascii="Arial" w:hAnsi="Arial" w:cs="Arial"/>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AD56D1" w:rsidRDefault="00AD56D1" w:rsidP="00E40A39">
      <w:pPr>
        <w:jc w:val="center"/>
        <w:rPr>
          <w:rFonts w:ascii="Arial" w:hAnsi="Arial" w:cs="Arial"/>
          <w:b/>
          <w:sz w:val="22"/>
          <w:szCs w:val="22"/>
        </w:rPr>
      </w:pPr>
    </w:p>
    <w:p w:rsidR="00E40A39" w:rsidRPr="00E40A39" w:rsidRDefault="00E40A39" w:rsidP="00E40A39">
      <w:pPr>
        <w:jc w:val="center"/>
        <w:rPr>
          <w:rFonts w:ascii="Arial" w:hAnsi="Arial" w:cs="Arial"/>
          <w:b/>
          <w:sz w:val="22"/>
          <w:szCs w:val="22"/>
        </w:rPr>
      </w:pPr>
      <w:r w:rsidRPr="00E40A39">
        <w:rPr>
          <w:rFonts w:ascii="Arial" w:hAnsi="Arial" w:cs="Arial"/>
          <w:b/>
          <w:sz w:val="22"/>
          <w:szCs w:val="22"/>
        </w:rPr>
        <w:lastRenderedPageBreak/>
        <w:t>PERSON SPECIFICATION</w:t>
      </w:r>
    </w:p>
    <w:p w:rsidR="00E40A39" w:rsidRPr="00E40A39" w:rsidRDefault="00E40A39" w:rsidP="00E40A39">
      <w:pPr>
        <w:jc w:val="both"/>
        <w:rPr>
          <w:rFonts w:ascii="Arial" w:hAnsi="Arial" w:cs="Arial"/>
          <w:sz w:val="22"/>
          <w:szCs w:val="22"/>
        </w:rPr>
      </w:pPr>
    </w:p>
    <w:p w:rsidR="00E40A39" w:rsidRPr="00E40A39" w:rsidRDefault="00E40A39" w:rsidP="00E40A39">
      <w:pPr>
        <w:jc w:val="center"/>
        <w:rPr>
          <w:rFonts w:ascii="Arial" w:hAnsi="Arial" w:cs="Arial"/>
          <w:b/>
          <w:sz w:val="22"/>
          <w:szCs w:val="22"/>
        </w:rPr>
      </w:pPr>
      <w:r w:rsidRPr="00E40A39">
        <w:rPr>
          <w:rFonts w:ascii="Arial" w:hAnsi="Arial" w:cs="Arial"/>
          <w:b/>
          <w:sz w:val="22"/>
          <w:szCs w:val="22"/>
        </w:rPr>
        <w:t xml:space="preserve">Play </w:t>
      </w:r>
      <w:r w:rsidR="00AD56D1">
        <w:rPr>
          <w:rFonts w:ascii="Arial" w:hAnsi="Arial" w:cs="Arial"/>
          <w:b/>
          <w:sz w:val="22"/>
          <w:szCs w:val="22"/>
        </w:rPr>
        <w:t>Room Leader</w:t>
      </w:r>
    </w:p>
    <w:p w:rsidR="00E40A39" w:rsidRPr="00E40A39" w:rsidRDefault="00E40A39" w:rsidP="00E40A3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5687"/>
        <w:gridCol w:w="2224"/>
      </w:tblGrid>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b/>
                <w:sz w:val="22"/>
                <w:szCs w:val="22"/>
              </w:rPr>
            </w:pPr>
            <w:r w:rsidRPr="00E40A39">
              <w:rPr>
                <w:rFonts w:ascii="Arial" w:hAnsi="Arial" w:cs="Arial"/>
                <w:b/>
                <w:sz w:val="22"/>
                <w:szCs w:val="22"/>
              </w:rPr>
              <w:t>Qualities</w:t>
            </w:r>
          </w:p>
        </w:tc>
        <w:tc>
          <w:tcPr>
            <w:tcW w:w="5687"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b/>
                <w:sz w:val="22"/>
                <w:szCs w:val="22"/>
              </w:rPr>
            </w:pPr>
            <w:r w:rsidRPr="00E40A39">
              <w:rPr>
                <w:rFonts w:ascii="Arial" w:hAnsi="Arial" w:cs="Arial"/>
                <w:b/>
                <w:sz w:val="22"/>
                <w:szCs w:val="22"/>
              </w:rPr>
              <w:t>Essential</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b/>
                <w:sz w:val="22"/>
                <w:szCs w:val="22"/>
              </w:rPr>
            </w:pPr>
            <w:r w:rsidRPr="00E40A39">
              <w:rPr>
                <w:rFonts w:ascii="Arial" w:hAnsi="Arial" w:cs="Arial"/>
                <w:b/>
                <w:sz w:val="22"/>
                <w:szCs w:val="22"/>
              </w:rPr>
              <w:t>Assessment Criteria</w:t>
            </w:r>
          </w:p>
        </w:tc>
      </w:tr>
      <w:tr w:rsidR="00E40A39" w:rsidRPr="00E40A39"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b/>
                <w:color w:val="000000"/>
                <w:sz w:val="22"/>
                <w:szCs w:val="22"/>
              </w:rPr>
              <w:t>Education / Qualifications</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color w:val="000000"/>
                <w:sz w:val="22"/>
                <w:szCs w:val="22"/>
              </w:rPr>
            </w:pPr>
            <w:r w:rsidRPr="00E40A39">
              <w:rPr>
                <w:rFonts w:ascii="Arial" w:hAnsi="Arial" w:cs="Arial"/>
                <w:color w:val="000000"/>
                <w:sz w:val="22"/>
                <w:szCs w:val="22"/>
              </w:rPr>
              <w:t>1</w:t>
            </w:r>
          </w:p>
        </w:tc>
        <w:tc>
          <w:tcPr>
            <w:tcW w:w="5687" w:type="dxa"/>
            <w:tcBorders>
              <w:top w:val="single" w:sz="4" w:space="0" w:color="auto"/>
              <w:left w:val="single" w:sz="4" w:space="0" w:color="auto"/>
              <w:bottom w:val="single" w:sz="4" w:space="0" w:color="auto"/>
              <w:right w:val="single" w:sz="4" w:space="0" w:color="auto"/>
            </w:tcBorders>
            <w:hideMark/>
          </w:tcPr>
          <w:p w:rsidR="00E40A39" w:rsidRPr="00E40A39" w:rsidRDefault="00E40A39" w:rsidP="00E40A39">
            <w:pPr>
              <w:rPr>
                <w:rFonts w:ascii="Arial" w:hAnsi="Arial" w:cs="Arial"/>
                <w:sz w:val="22"/>
                <w:szCs w:val="22"/>
              </w:rPr>
            </w:pPr>
            <w:r w:rsidRPr="00E40A39">
              <w:rPr>
                <w:rFonts w:ascii="Arial" w:hAnsi="Arial" w:cs="Arial"/>
                <w:sz w:val="22"/>
                <w:szCs w:val="22"/>
              </w:rPr>
              <w:t xml:space="preserve">A </w:t>
            </w:r>
            <w:proofErr w:type="spellStart"/>
            <w:r w:rsidRPr="00E40A39">
              <w:rPr>
                <w:rFonts w:ascii="Arial" w:hAnsi="Arial" w:cs="Arial"/>
                <w:sz w:val="22"/>
                <w:szCs w:val="22"/>
              </w:rPr>
              <w:t>recognised</w:t>
            </w:r>
            <w:proofErr w:type="spellEnd"/>
            <w:r w:rsidRPr="00E40A39">
              <w:rPr>
                <w:rFonts w:ascii="Arial" w:hAnsi="Arial" w:cs="Arial"/>
                <w:sz w:val="22"/>
                <w:szCs w:val="22"/>
              </w:rPr>
              <w:t xml:space="preserve"> education / early years qualification to NVQ Level 3 or higher with experience of supporting services for children or young people  with or without  disabilities and planning learning activities.  </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Interview qualifications evidence</w:t>
            </w:r>
          </w:p>
          <w:p w:rsidR="00E40A39" w:rsidRPr="00E40A39" w:rsidRDefault="00E40A39" w:rsidP="00262C02">
            <w:pPr>
              <w:rPr>
                <w:rFonts w:ascii="Arial" w:hAnsi="Arial" w:cs="Arial"/>
                <w:sz w:val="22"/>
                <w:szCs w:val="22"/>
              </w:rPr>
            </w:pPr>
            <w:r w:rsidRPr="00E40A39">
              <w:rPr>
                <w:rFonts w:ascii="Arial" w:hAnsi="Arial" w:cs="Arial"/>
                <w:sz w:val="22"/>
                <w:szCs w:val="22"/>
              </w:rPr>
              <w:t>references</w:t>
            </w:r>
          </w:p>
        </w:tc>
      </w:tr>
      <w:tr w:rsidR="00E40A39" w:rsidRPr="00E40A39"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b/>
                <w:sz w:val="22"/>
                <w:szCs w:val="22"/>
              </w:rPr>
              <w:t>Experience</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2</w:t>
            </w:r>
          </w:p>
        </w:tc>
        <w:tc>
          <w:tcPr>
            <w:tcW w:w="5687" w:type="dxa"/>
            <w:tcBorders>
              <w:top w:val="single" w:sz="4" w:space="0" w:color="auto"/>
              <w:left w:val="single" w:sz="4" w:space="0" w:color="auto"/>
              <w:bottom w:val="single" w:sz="4" w:space="0" w:color="auto"/>
              <w:right w:val="single" w:sz="4" w:space="0" w:color="auto"/>
            </w:tcBorders>
            <w:hideMark/>
          </w:tcPr>
          <w:p w:rsidR="00E40A39" w:rsidRPr="00E40A39" w:rsidRDefault="00E40A39" w:rsidP="00E40A39">
            <w:pPr>
              <w:rPr>
                <w:rFonts w:ascii="Arial" w:hAnsi="Arial" w:cs="Arial"/>
                <w:sz w:val="22"/>
                <w:szCs w:val="22"/>
              </w:rPr>
            </w:pPr>
            <w:r w:rsidRPr="00E40A39">
              <w:rPr>
                <w:rFonts w:ascii="Arial" w:hAnsi="Arial" w:cs="Arial"/>
                <w:sz w:val="22"/>
                <w:szCs w:val="22"/>
              </w:rPr>
              <w:t xml:space="preserve">Excellent understanding of ways in which children and young people with disabilities or without disabilities need to be supported to reach their potential. </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 xml:space="preserve">Application, Interview, </w:t>
            </w:r>
          </w:p>
          <w:p w:rsidR="00E40A39" w:rsidRPr="00E40A39" w:rsidRDefault="00E40A39" w:rsidP="00262C02">
            <w:pPr>
              <w:rPr>
                <w:rFonts w:ascii="Arial" w:hAnsi="Arial" w:cs="Arial"/>
                <w:sz w:val="22"/>
                <w:szCs w:val="22"/>
              </w:rPr>
            </w:pPr>
            <w:r w:rsidRPr="00E40A39">
              <w:rPr>
                <w:rFonts w:ascii="Arial" w:hAnsi="Arial" w:cs="Arial"/>
                <w:sz w:val="22"/>
                <w:szCs w:val="22"/>
              </w:rPr>
              <w:t>written test</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3</w:t>
            </w:r>
          </w:p>
        </w:tc>
        <w:tc>
          <w:tcPr>
            <w:tcW w:w="5687" w:type="dxa"/>
            <w:tcBorders>
              <w:top w:val="single" w:sz="4" w:space="0" w:color="auto"/>
              <w:left w:val="single" w:sz="4" w:space="0" w:color="auto"/>
              <w:bottom w:val="single" w:sz="4" w:space="0" w:color="auto"/>
              <w:right w:val="single" w:sz="4" w:space="0" w:color="auto"/>
            </w:tcBorders>
          </w:tcPr>
          <w:p w:rsidR="00E40A39" w:rsidRPr="00E40A39" w:rsidRDefault="00E40A39" w:rsidP="0026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40A39">
              <w:rPr>
                <w:rFonts w:ascii="Arial" w:hAnsi="Arial" w:cs="Arial"/>
                <w:sz w:val="22"/>
                <w:szCs w:val="22"/>
              </w:rPr>
              <w:t xml:space="preserve">Experience of working with children with or without special needs and planning within positive play and youth activities.  </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Application, Interview</w:t>
            </w:r>
          </w:p>
          <w:p w:rsidR="00E40A39" w:rsidRPr="00E40A39" w:rsidRDefault="00E40A39" w:rsidP="00262C02">
            <w:pPr>
              <w:rPr>
                <w:rFonts w:ascii="Arial" w:hAnsi="Arial" w:cs="Arial"/>
                <w:sz w:val="22"/>
                <w:szCs w:val="22"/>
              </w:rPr>
            </w:pPr>
            <w:r w:rsidRPr="00E40A39">
              <w:rPr>
                <w:rFonts w:ascii="Arial" w:hAnsi="Arial" w:cs="Arial"/>
                <w:sz w:val="22"/>
                <w:szCs w:val="22"/>
              </w:rPr>
              <w:t>written test</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tcPr>
          <w:p w:rsidR="00E40A39" w:rsidRPr="00E40A39" w:rsidRDefault="00E40A39" w:rsidP="00262C02">
            <w:pPr>
              <w:rPr>
                <w:rFonts w:ascii="Arial" w:hAnsi="Arial" w:cs="Arial"/>
                <w:sz w:val="22"/>
                <w:szCs w:val="22"/>
              </w:rPr>
            </w:pPr>
            <w:r w:rsidRPr="00E40A39">
              <w:rPr>
                <w:rFonts w:ascii="Arial" w:hAnsi="Arial" w:cs="Arial"/>
                <w:sz w:val="22"/>
                <w:szCs w:val="22"/>
              </w:rPr>
              <w:t>4</w:t>
            </w:r>
          </w:p>
        </w:tc>
        <w:tc>
          <w:tcPr>
            <w:tcW w:w="5687" w:type="dxa"/>
            <w:tcBorders>
              <w:top w:val="single" w:sz="4" w:space="0" w:color="auto"/>
              <w:left w:val="single" w:sz="4" w:space="0" w:color="auto"/>
              <w:bottom w:val="single" w:sz="4" w:space="0" w:color="auto"/>
              <w:right w:val="single" w:sz="4" w:space="0" w:color="auto"/>
            </w:tcBorders>
          </w:tcPr>
          <w:p w:rsidR="00E40A39" w:rsidRPr="00E40A39" w:rsidRDefault="00E40A39" w:rsidP="00262C02">
            <w:pPr>
              <w:jc w:val="both"/>
              <w:rPr>
                <w:rFonts w:ascii="Arial" w:hAnsi="Arial" w:cs="Arial"/>
                <w:sz w:val="22"/>
                <w:szCs w:val="22"/>
              </w:rPr>
            </w:pPr>
            <w:r w:rsidRPr="00E40A39">
              <w:rPr>
                <w:rFonts w:ascii="Arial" w:hAnsi="Arial" w:cs="Arial"/>
                <w:sz w:val="22"/>
                <w:szCs w:val="22"/>
              </w:rPr>
              <w:t>Demonstrable experience of delivering Good / Outstanding provision to children.</w:t>
            </w:r>
          </w:p>
        </w:tc>
        <w:tc>
          <w:tcPr>
            <w:tcW w:w="2224" w:type="dxa"/>
            <w:tcBorders>
              <w:top w:val="single" w:sz="4" w:space="0" w:color="auto"/>
              <w:left w:val="single" w:sz="4" w:space="0" w:color="auto"/>
              <w:bottom w:val="single" w:sz="4" w:space="0" w:color="auto"/>
              <w:right w:val="single" w:sz="4" w:space="0" w:color="auto"/>
            </w:tcBorders>
          </w:tcPr>
          <w:p w:rsidR="00E40A39" w:rsidRPr="00E40A39" w:rsidRDefault="00E40A39" w:rsidP="00262C02">
            <w:pPr>
              <w:rPr>
                <w:rFonts w:ascii="Arial" w:hAnsi="Arial" w:cs="Arial"/>
                <w:sz w:val="22"/>
                <w:szCs w:val="22"/>
              </w:rPr>
            </w:pPr>
            <w:r w:rsidRPr="00E40A39">
              <w:rPr>
                <w:rFonts w:ascii="Arial" w:hAnsi="Arial" w:cs="Arial"/>
                <w:sz w:val="22"/>
                <w:szCs w:val="22"/>
              </w:rPr>
              <w:t>Application, Interview</w:t>
            </w:r>
          </w:p>
        </w:tc>
      </w:tr>
      <w:tr w:rsidR="00E40A39" w:rsidRPr="00E40A39"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b/>
                <w:sz w:val="22"/>
                <w:szCs w:val="22"/>
              </w:rPr>
              <w:t>Skills</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5</w:t>
            </w:r>
          </w:p>
        </w:tc>
        <w:tc>
          <w:tcPr>
            <w:tcW w:w="5687"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jc w:val="both"/>
              <w:rPr>
                <w:rFonts w:ascii="Arial" w:hAnsi="Arial" w:cs="Arial"/>
                <w:sz w:val="22"/>
                <w:szCs w:val="22"/>
              </w:rPr>
            </w:pPr>
            <w:r w:rsidRPr="00E40A39">
              <w:rPr>
                <w:rFonts w:ascii="Arial" w:hAnsi="Arial" w:cs="Arial"/>
                <w:sz w:val="22"/>
                <w:szCs w:val="22"/>
              </w:rPr>
              <w:t>Visionary approach to planning and delivery of play &amp; youth sessions both within KCA and in community events and outings which are fun, stimulating, inclusive and maximize achievement for every child.</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Application, Interview</w:t>
            </w:r>
          </w:p>
          <w:p w:rsidR="00E40A39" w:rsidRPr="00E40A39" w:rsidRDefault="00E40A39" w:rsidP="00262C02">
            <w:pPr>
              <w:rPr>
                <w:rFonts w:ascii="Arial" w:hAnsi="Arial" w:cs="Arial"/>
                <w:sz w:val="22"/>
                <w:szCs w:val="22"/>
              </w:rPr>
            </w:pPr>
            <w:r w:rsidRPr="00E40A39">
              <w:rPr>
                <w:rFonts w:ascii="Arial" w:hAnsi="Arial" w:cs="Arial"/>
                <w:sz w:val="22"/>
                <w:szCs w:val="22"/>
              </w:rPr>
              <w:t>written test</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7</w:t>
            </w:r>
          </w:p>
        </w:tc>
        <w:tc>
          <w:tcPr>
            <w:tcW w:w="5687" w:type="dxa"/>
            <w:tcBorders>
              <w:top w:val="single" w:sz="4" w:space="0" w:color="auto"/>
              <w:left w:val="single" w:sz="4" w:space="0" w:color="auto"/>
              <w:bottom w:val="single" w:sz="4" w:space="0" w:color="auto"/>
              <w:right w:val="single" w:sz="4" w:space="0" w:color="auto"/>
            </w:tcBorders>
          </w:tcPr>
          <w:p w:rsidR="00E40A39" w:rsidRPr="00E40A39" w:rsidRDefault="00E40A39" w:rsidP="00262C02">
            <w:pPr>
              <w:jc w:val="both"/>
              <w:rPr>
                <w:rFonts w:ascii="Arial" w:hAnsi="Arial" w:cs="Arial"/>
                <w:b/>
                <w:sz w:val="22"/>
                <w:szCs w:val="22"/>
              </w:rPr>
            </w:pPr>
            <w:r w:rsidRPr="00E40A39">
              <w:rPr>
                <w:rFonts w:ascii="Arial" w:hAnsi="Arial" w:cs="Arial"/>
                <w:sz w:val="22"/>
                <w:szCs w:val="22"/>
              </w:rPr>
              <w:t>Strong communication and management skills with the ability to communicate effectively to a variety of different groups such as children, parents, schools and other professionals as partners</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Application, Interview</w:t>
            </w:r>
          </w:p>
        </w:tc>
      </w:tr>
      <w:tr w:rsidR="00E40A39" w:rsidRPr="00E40A39" w:rsidTr="00262C02">
        <w:trPr>
          <w:trHeight w:val="1124"/>
        </w:trPr>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8</w:t>
            </w:r>
          </w:p>
        </w:tc>
        <w:tc>
          <w:tcPr>
            <w:tcW w:w="5687" w:type="dxa"/>
            <w:tcBorders>
              <w:top w:val="single" w:sz="4" w:space="0" w:color="auto"/>
              <w:left w:val="single" w:sz="4" w:space="0" w:color="auto"/>
              <w:bottom w:val="single" w:sz="4" w:space="0" w:color="auto"/>
              <w:right w:val="single" w:sz="4" w:space="0" w:color="auto"/>
            </w:tcBorders>
            <w:hideMark/>
          </w:tcPr>
          <w:p w:rsidR="00461F0B" w:rsidRPr="00E40A39" w:rsidRDefault="00E40A39" w:rsidP="00E40A39">
            <w:pPr>
              <w:jc w:val="both"/>
              <w:rPr>
                <w:rFonts w:ascii="Arial" w:hAnsi="Arial" w:cs="Arial"/>
                <w:sz w:val="22"/>
                <w:szCs w:val="22"/>
              </w:rPr>
            </w:pPr>
            <w:r w:rsidRPr="00E40A39">
              <w:rPr>
                <w:rFonts w:ascii="Arial" w:hAnsi="Arial" w:cs="Arial"/>
                <w:sz w:val="22"/>
                <w:szCs w:val="22"/>
              </w:rPr>
              <w:t xml:space="preserve">Ability to record, monitor and evaluate children’s progress and achievement. </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Application, Interview</w:t>
            </w:r>
          </w:p>
        </w:tc>
      </w:tr>
      <w:tr w:rsidR="00E40A39" w:rsidRPr="00E40A39"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b/>
                <w:sz w:val="22"/>
                <w:szCs w:val="22"/>
              </w:rPr>
              <w:t>Knowledge</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9</w:t>
            </w:r>
          </w:p>
        </w:tc>
        <w:tc>
          <w:tcPr>
            <w:tcW w:w="5687"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jc w:val="both"/>
              <w:rPr>
                <w:rFonts w:ascii="Arial" w:hAnsi="Arial" w:cs="Arial"/>
                <w:b/>
                <w:sz w:val="22"/>
                <w:szCs w:val="22"/>
              </w:rPr>
            </w:pPr>
            <w:r w:rsidRPr="00E40A39">
              <w:rPr>
                <w:rFonts w:ascii="Arial" w:hAnsi="Arial" w:cs="Arial"/>
                <w:sz w:val="22"/>
                <w:szCs w:val="22"/>
              </w:rPr>
              <w:t xml:space="preserve">Knowledge of the Keeping Children Safe, Children’s Act, </w:t>
            </w:r>
            <w:proofErr w:type="spellStart"/>
            <w:r w:rsidRPr="00E40A39">
              <w:rPr>
                <w:rFonts w:ascii="Arial" w:hAnsi="Arial" w:cs="Arial"/>
                <w:sz w:val="22"/>
                <w:szCs w:val="22"/>
              </w:rPr>
              <w:t>Ofsted</w:t>
            </w:r>
            <w:proofErr w:type="spellEnd"/>
            <w:r w:rsidRPr="00E40A39">
              <w:rPr>
                <w:rFonts w:ascii="Arial" w:hAnsi="Arial" w:cs="Arial"/>
                <w:sz w:val="22"/>
                <w:szCs w:val="22"/>
              </w:rPr>
              <w:t xml:space="preserve"> Standards, Early Years Foundation Stage Curriculum, SEND legislation and Children and Families Act., Safeguarding Children, Youth Matters and all relevant legislation regarding children.</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Application, Interview</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9</w:t>
            </w:r>
          </w:p>
        </w:tc>
        <w:tc>
          <w:tcPr>
            <w:tcW w:w="5687"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jc w:val="both"/>
              <w:rPr>
                <w:rFonts w:ascii="Arial" w:hAnsi="Arial" w:cs="Arial"/>
                <w:sz w:val="22"/>
                <w:szCs w:val="22"/>
              </w:rPr>
            </w:pPr>
            <w:r w:rsidRPr="00E40A39">
              <w:rPr>
                <w:rFonts w:ascii="Arial" w:hAnsi="Arial" w:cs="Arial"/>
                <w:sz w:val="22"/>
                <w:szCs w:val="22"/>
              </w:rPr>
              <w:t>Able to deliver high standards in meeting health and safety requirements and an ability to ensure implementation of all relevant health and safety policies, procedures and guidelines.</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Application, Interview</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10</w:t>
            </w:r>
          </w:p>
        </w:tc>
        <w:tc>
          <w:tcPr>
            <w:tcW w:w="5687" w:type="dxa"/>
            <w:tcBorders>
              <w:top w:val="single" w:sz="4" w:space="0" w:color="auto"/>
              <w:left w:val="single" w:sz="4" w:space="0" w:color="auto"/>
              <w:bottom w:val="single" w:sz="4" w:space="0" w:color="auto"/>
              <w:right w:val="single" w:sz="4" w:space="0" w:color="auto"/>
            </w:tcBorders>
            <w:hideMark/>
          </w:tcPr>
          <w:p w:rsidR="00E40A39" w:rsidRPr="00E40A39" w:rsidRDefault="00E40A39" w:rsidP="00461F0B">
            <w:pPr>
              <w:rPr>
                <w:rFonts w:ascii="Arial" w:hAnsi="Arial" w:cs="Arial"/>
                <w:sz w:val="22"/>
                <w:szCs w:val="22"/>
              </w:rPr>
            </w:pPr>
            <w:r w:rsidRPr="00E40A39">
              <w:rPr>
                <w:rFonts w:ascii="Arial" w:hAnsi="Arial" w:cs="Arial"/>
                <w:sz w:val="22"/>
                <w:szCs w:val="22"/>
              </w:rPr>
              <w:t xml:space="preserve">Vision to achieve good / outstanding ratings under </w:t>
            </w:r>
            <w:proofErr w:type="spellStart"/>
            <w:r w:rsidRPr="00E40A39">
              <w:rPr>
                <w:rFonts w:ascii="Arial" w:hAnsi="Arial" w:cs="Arial"/>
                <w:sz w:val="22"/>
                <w:szCs w:val="22"/>
              </w:rPr>
              <w:t>Ofsted</w:t>
            </w:r>
            <w:proofErr w:type="spellEnd"/>
            <w:r w:rsidRPr="00E40A39">
              <w:rPr>
                <w:rFonts w:ascii="Arial" w:hAnsi="Arial" w:cs="Arial"/>
                <w:sz w:val="22"/>
                <w:szCs w:val="22"/>
              </w:rPr>
              <w:t xml:space="preserve">. </w:t>
            </w:r>
          </w:p>
        </w:tc>
        <w:tc>
          <w:tcPr>
            <w:tcW w:w="2224" w:type="dxa"/>
            <w:tcBorders>
              <w:top w:val="single" w:sz="4" w:space="0" w:color="auto"/>
              <w:left w:val="single" w:sz="4" w:space="0" w:color="auto"/>
              <w:bottom w:val="single" w:sz="4" w:space="0" w:color="auto"/>
              <w:right w:val="single" w:sz="4" w:space="0" w:color="auto"/>
            </w:tcBorders>
            <w:hideMark/>
          </w:tcPr>
          <w:p w:rsidR="00E40A39" w:rsidRDefault="00E40A39" w:rsidP="00262C02">
            <w:pPr>
              <w:rPr>
                <w:rFonts w:ascii="Arial" w:hAnsi="Arial" w:cs="Arial"/>
                <w:sz w:val="22"/>
                <w:szCs w:val="22"/>
              </w:rPr>
            </w:pPr>
            <w:r w:rsidRPr="00E40A39">
              <w:rPr>
                <w:rFonts w:ascii="Arial" w:hAnsi="Arial" w:cs="Arial"/>
                <w:sz w:val="22"/>
                <w:szCs w:val="22"/>
              </w:rPr>
              <w:t>Application, Interview</w:t>
            </w:r>
          </w:p>
          <w:p w:rsidR="00461F0B" w:rsidRPr="00E40A39" w:rsidRDefault="00461F0B" w:rsidP="00262C02">
            <w:pPr>
              <w:rPr>
                <w:rFonts w:ascii="Arial" w:hAnsi="Arial" w:cs="Arial"/>
                <w:sz w:val="22"/>
                <w:szCs w:val="22"/>
              </w:rPr>
            </w:pPr>
          </w:p>
        </w:tc>
      </w:tr>
      <w:tr w:rsidR="00E40A39" w:rsidRPr="00E40A39" w:rsidTr="00262C02">
        <w:tc>
          <w:tcPr>
            <w:tcW w:w="9714" w:type="dxa"/>
            <w:gridSpan w:val="3"/>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b/>
                <w:sz w:val="22"/>
                <w:szCs w:val="22"/>
              </w:rPr>
              <w:lastRenderedPageBreak/>
              <w:t>Motivation  and Disposition</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11</w:t>
            </w:r>
          </w:p>
        </w:tc>
        <w:tc>
          <w:tcPr>
            <w:tcW w:w="5687" w:type="dxa"/>
            <w:tcBorders>
              <w:top w:val="single" w:sz="4" w:space="0" w:color="auto"/>
              <w:left w:val="single" w:sz="4" w:space="0" w:color="auto"/>
              <w:bottom w:val="single" w:sz="4" w:space="0" w:color="auto"/>
              <w:right w:val="single" w:sz="4" w:space="0" w:color="auto"/>
            </w:tcBorders>
          </w:tcPr>
          <w:p w:rsidR="00E40A39" w:rsidRPr="00E40A39" w:rsidRDefault="00E40A39" w:rsidP="00262C02">
            <w:pPr>
              <w:jc w:val="both"/>
              <w:rPr>
                <w:rFonts w:ascii="Arial" w:hAnsi="Arial" w:cs="Arial"/>
                <w:sz w:val="22"/>
                <w:szCs w:val="22"/>
              </w:rPr>
            </w:pPr>
            <w:r w:rsidRPr="00E40A39">
              <w:rPr>
                <w:rFonts w:ascii="Arial" w:hAnsi="Arial" w:cs="Arial"/>
                <w:sz w:val="22"/>
                <w:szCs w:val="22"/>
              </w:rPr>
              <w:t xml:space="preserve">Commitment to and understanding of equal opportunities, value of early intervention, diversity and social inclusion and how to apply. </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Application, Interview</w:t>
            </w:r>
          </w:p>
        </w:tc>
      </w:tr>
      <w:tr w:rsidR="00E40A39" w:rsidRPr="00E40A39" w:rsidTr="00262C02">
        <w:tc>
          <w:tcPr>
            <w:tcW w:w="1803"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12</w:t>
            </w:r>
          </w:p>
        </w:tc>
        <w:tc>
          <w:tcPr>
            <w:tcW w:w="5687"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jc w:val="both"/>
              <w:rPr>
                <w:rFonts w:ascii="Arial" w:hAnsi="Arial" w:cs="Arial"/>
                <w:b/>
                <w:sz w:val="22"/>
                <w:szCs w:val="22"/>
              </w:rPr>
            </w:pPr>
            <w:r w:rsidRPr="00E40A39">
              <w:rPr>
                <w:rFonts w:ascii="Arial" w:hAnsi="Arial" w:cs="Arial"/>
                <w:sz w:val="22"/>
                <w:szCs w:val="22"/>
              </w:rPr>
              <w:t>Flexible, positive, supportive can-do approach and responsive in a crisis.</w:t>
            </w:r>
          </w:p>
        </w:tc>
        <w:tc>
          <w:tcPr>
            <w:tcW w:w="2224" w:type="dxa"/>
            <w:tcBorders>
              <w:top w:val="single" w:sz="4" w:space="0" w:color="auto"/>
              <w:left w:val="single" w:sz="4" w:space="0" w:color="auto"/>
              <w:bottom w:val="single" w:sz="4" w:space="0" w:color="auto"/>
              <w:right w:val="single" w:sz="4" w:space="0" w:color="auto"/>
            </w:tcBorders>
            <w:hideMark/>
          </w:tcPr>
          <w:p w:rsidR="00E40A39" w:rsidRPr="00E40A39" w:rsidRDefault="00E40A39" w:rsidP="00262C02">
            <w:pPr>
              <w:rPr>
                <w:rFonts w:ascii="Arial" w:hAnsi="Arial" w:cs="Arial"/>
                <w:sz w:val="22"/>
                <w:szCs w:val="22"/>
              </w:rPr>
            </w:pPr>
            <w:r w:rsidRPr="00E40A39">
              <w:rPr>
                <w:rFonts w:ascii="Arial" w:hAnsi="Arial" w:cs="Arial"/>
                <w:sz w:val="22"/>
                <w:szCs w:val="22"/>
              </w:rPr>
              <w:t>Application, Interview</w:t>
            </w:r>
          </w:p>
        </w:tc>
      </w:tr>
    </w:tbl>
    <w:p w:rsidR="00892E25" w:rsidRPr="00E40A39" w:rsidRDefault="00892E25" w:rsidP="00FB7B86">
      <w:pPr>
        <w:jc w:val="both"/>
        <w:rPr>
          <w:rFonts w:ascii="Arial" w:hAnsi="Arial" w:cs="Arial"/>
          <w:sz w:val="22"/>
          <w:szCs w:val="22"/>
        </w:rPr>
      </w:pPr>
    </w:p>
    <w:p w:rsidR="00892E25" w:rsidRPr="00E40A39" w:rsidRDefault="00892E25" w:rsidP="00FB7B86">
      <w:pPr>
        <w:jc w:val="both"/>
        <w:rPr>
          <w:rFonts w:ascii="Arial" w:hAnsi="Arial" w:cs="Arial"/>
          <w:sz w:val="22"/>
          <w:szCs w:val="22"/>
        </w:rPr>
      </w:pPr>
    </w:p>
    <w:p w:rsidR="00892E25" w:rsidRPr="00E40A39" w:rsidRDefault="00892E25" w:rsidP="00FB7B86">
      <w:pPr>
        <w:jc w:val="both"/>
        <w:rPr>
          <w:rFonts w:ascii="Arial" w:hAnsi="Arial" w:cs="Arial"/>
          <w:sz w:val="22"/>
          <w:szCs w:val="22"/>
        </w:rPr>
      </w:pPr>
    </w:p>
    <w:p w:rsidR="00892E25" w:rsidRPr="00E40A39" w:rsidRDefault="00092689" w:rsidP="00FB7B86">
      <w:pPr>
        <w:jc w:val="both"/>
        <w:rPr>
          <w:rFonts w:ascii="Arial" w:hAnsi="Arial" w:cs="Arial"/>
          <w:sz w:val="22"/>
          <w:szCs w:val="22"/>
        </w:rPr>
      </w:pPr>
      <w:r>
        <w:rPr>
          <w:rFonts w:ascii="Arial" w:hAnsi="Arial" w:cs="Arial"/>
          <w:noProof/>
          <w:sz w:val="24"/>
          <w:szCs w:val="24"/>
          <w:lang w:val="en-GB"/>
        </w:rPr>
        <w:drawing>
          <wp:anchor distT="0" distB="0" distL="114300" distR="114300" simplePos="0" relativeHeight="251657728" behindDoc="0" locked="0" layoutInCell="1" allowOverlap="1">
            <wp:simplePos x="0" y="0"/>
            <wp:positionH relativeFrom="column">
              <wp:posOffset>1114425</wp:posOffset>
            </wp:positionH>
            <wp:positionV relativeFrom="paragraph">
              <wp:posOffset>76835</wp:posOffset>
            </wp:positionV>
            <wp:extent cx="3461385" cy="3263900"/>
            <wp:effectExtent l="0" t="0" r="5715" b="0"/>
            <wp:wrapSquare wrapText="right"/>
            <wp:docPr id="5" name="Picture 5" descr="KCA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A han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1385"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E25" w:rsidRPr="00E40A39" w:rsidRDefault="00892E25" w:rsidP="00FB7B86">
      <w:pPr>
        <w:jc w:val="both"/>
        <w:rPr>
          <w:rFonts w:ascii="Arial" w:hAnsi="Arial" w:cs="Arial"/>
          <w:sz w:val="22"/>
          <w:szCs w:val="22"/>
        </w:rPr>
      </w:pPr>
    </w:p>
    <w:p w:rsidR="00892E25" w:rsidRPr="00E40A39" w:rsidRDefault="00892E25" w:rsidP="00FB7B86">
      <w:pPr>
        <w:jc w:val="both"/>
        <w:rPr>
          <w:rFonts w:ascii="Arial" w:hAnsi="Arial" w:cs="Arial"/>
          <w:sz w:val="22"/>
          <w:szCs w:val="22"/>
        </w:rPr>
      </w:pPr>
    </w:p>
    <w:p w:rsidR="00892E25" w:rsidRDefault="00892E25" w:rsidP="00FB7B86">
      <w:pPr>
        <w:jc w:val="both"/>
        <w:rPr>
          <w:rFonts w:ascii="Arial" w:hAnsi="Arial" w:cs="Arial"/>
          <w:sz w:val="24"/>
          <w:szCs w:val="24"/>
        </w:rPr>
      </w:pPr>
    </w:p>
    <w:p w:rsidR="00892E25" w:rsidRDefault="00892E25" w:rsidP="00E40A39">
      <w:pPr>
        <w:jc w:val="center"/>
        <w:rPr>
          <w:rFonts w:ascii="Arial" w:hAnsi="Arial" w:cs="Arial"/>
          <w:sz w:val="24"/>
          <w:szCs w:val="24"/>
        </w:rPr>
      </w:pPr>
    </w:p>
    <w:p w:rsidR="00892E25" w:rsidRDefault="00892E25" w:rsidP="00FB7B86">
      <w:pPr>
        <w:jc w:val="both"/>
        <w:rPr>
          <w:rFonts w:ascii="Arial" w:hAnsi="Arial" w:cs="Arial"/>
          <w:sz w:val="24"/>
          <w:szCs w:val="24"/>
        </w:rPr>
      </w:pPr>
    </w:p>
    <w:p w:rsidR="00892E25" w:rsidRDefault="00892E25" w:rsidP="00FB7B86">
      <w:pPr>
        <w:jc w:val="both"/>
        <w:rPr>
          <w:rFonts w:ascii="Arial" w:hAnsi="Arial" w:cs="Arial"/>
          <w:sz w:val="24"/>
          <w:szCs w:val="24"/>
        </w:rPr>
      </w:pPr>
    </w:p>
    <w:p w:rsidR="00892E25" w:rsidRDefault="00892E25" w:rsidP="00FB7B86">
      <w:pPr>
        <w:jc w:val="both"/>
        <w:rPr>
          <w:rFonts w:ascii="Arial" w:hAnsi="Arial" w:cs="Arial"/>
          <w:sz w:val="24"/>
          <w:szCs w:val="24"/>
        </w:rPr>
      </w:pPr>
    </w:p>
    <w:p w:rsidR="00DA2BD7" w:rsidRDefault="00DA2BD7" w:rsidP="00DF4F43">
      <w:pPr>
        <w:jc w:val="both"/>
        <w:rPr>
          <w:rFonts w:ascii="Arial" w:hAnsi="Arial" w:cs="Arial"/>
          <w:sz w:val="24"/>
          <w:szCs w:val="24"/>
        </w:rPr>
      </w:pPr>
    </w:p>
    <w:p w:rsidR="00DA2BD7" w:rsidRDefault="00DA2BD7">
      <w:pPr>
        <w:rPr>
          <w:rFonts w:ascii="Arial" w:hAnsi="Arial" w:cs="Arial"/>
          <w:b/>
          <w:sz w:val="24"/>
          <w:szCs w:val="24"/>
        </w:rPr>
      </w:pPr>
    </w:p>
    <w:p w:rsidR="00DF4F43" w:rsidRDefault="00DF4F43">
      <w:pPr>
        <w:rPr>
          <w:rFonts w:ascii="Arial" w:hAnsi="Arial" w:cs="Arial"/>
          <w:b/>
          <w:sz w:val="24"/>
          <w:szCs w:val="24"/>
        </w:rPr>
      </w:pPr>
    </w:p>
    <w:p w:rsidR="00DF4F43" w:rsidRDefault="00DF4F43">
      <w:pPr>
        <w:rPr>
          <w:rFonts w:ascii="Arial" w:hAnsi="Arial" w:cs="Arial"/>
          <w:b/>
          <w:sz w:val="24"/>
          <w:szCs w:val="24"/>
        </w:rPr>
      </w:pPr>
    </w:p>
    <w:p w:rsidR="00DF4F43" w:rsidRDefault="00DF4F43">
      <w:pPr>
        <w:rPr>
          <w:rFonts w:ascii="Arial" w:hAnsi="Arial" w:cs="Arial"/>
          <w:b/>
          <w:sz w:val="24"/>
          <w:szCs w:val="24"/>
        </w:rPr>
      </w:pPr>
    </w:p>
    <w:p w:rsidR="00E40A39" w:rsidRDefault="00E40A39">
      <w:pPr>
        <w:rPr>
          <w:rFonts w:ascii="Arial" w:hAnsi="Arial" w:cs="Arial"/>
          <w:b/>
          <w:sz w:val="24"/>
          <w:szCs w:val="24"/>
        </w:rPr>
      </w:pPr>
    </w:p>
    <w:p w:rsidR="00E40A39" w:rsidRDefault="00E40A39">
      <w:pPr>
        <w:rPr>
          <w:rFonts w:ascii="Arial" w:hAnsi="Arial" w:cs="Arial"/>
          <w:b/>
          <w:sz w:val="24"/>
          <w:szCs w:val="24"/>
        </w:rPr>
      </w:pPr>
    </w:p>
    <w:p w:rsidR="00E40A39" w:rsidRDefault="00E40A39">
      <w:pPr>
        <w:rPr>
          <w:rFonts w:ascii="Arial" w:hAnsi="Arial" w:cs="Arial"/>
          <w:b/>
          <w:sz w:val="24"/>
          <w:szCs w:val="24"/>
        </w:rPr>
      </w:pPr>
    </w:p>
    <w:p w:rsidR="00E40A39" w:rsidRDefault="00E40A39">
      <w:pPr>
        <w:rPr>
          <w:rFonts w:ascii="Arial" w:hAnsi="Arial" w:cs="Arial"/>
          <w:b/>
          <w:sz w:val="24"/>
          <w:szCs w:val="24"/>
        </w:rPr>
      </w:pPr>
    </w:p>
    <w:p w:rsidR="00DF4F43" w:rsidRDefault="00DF4F43" w:rsidP="00E40A39">
      <w:pPr>
        <w:jc w:val="center"/>
        <w:rPr>
          <w:rFonts w:ascii="Arial" w:hAnsi="Arial" w:cs="Arial"/>
          <w:b/>
          <w:sz w:val="24"/>
          <w:szCs w:val="24"/>
        </w:rPr>
      </w:pPr>
    </w:p>
    <w:sectPr w:rsidR="00DF4F43">
      <w:headerReference w:type="default" r:id="rId11"/>
      <w:footerReference w:type="default" r:id="rId12"/>
      <w:headerReference w:type="first" r:id="rId13"/>
      <w:pgSz w:w="11880" w:h="16820"/>
      <w:pgMar w:top="1440"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E0" w:rsidRDefault="004E7FE0">
      <w:r>
        <w:separator/>
      </w:r>
    </w:p>
  </w:endnote>
  <w:endnote w:type="continuationSeparator" w:id="0">
    <w:p w:rsidR="004E7FE0" w:rsidRDefault="004E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AE" w:rsidRDefault="008970AE">
    <w:pPr>
      <w:pStyle w:val="Footer"/>
      <w:jc w:val="right"/>
    </w:pPr>
    <w:r>
      <w:fldChar w:fldCharType="begin"/>
    </w:r>
    <w:r>
      <w:instrText xml:space="preserve"> PAGE   \* MERGEFORMAT </w:instrText>
    </w:r>
    <w:r>
      <w:fldChar w:fldCharType="separate"/>
    </w:r>
    <w:r w:rsidR="00577EA9">
      <w:rPr>
        <w:noProof/>
      </w:rPr>
      <w:t>5</w:t>
    </w:r>
    <w:r>
      <w:rPr>
        <w:noProof/>
      </w:rPr>
      <w:fldChar w:fldCharType="end"/>
    </w:r>
  </w:p>
  <w:p w:rsidR="000D1149" w:rsidRPr="008970AE" w:rsidRDefault="00AD56D1" w:rsidP="008970AE">
    <w:pPr>
      <w:tabs>
        <w:tab w:val="left" w:pos="1680"/>
      </w:tabs>
      <w:rPr>
        <w:rFonts w:ascii="Arial" w:hAnsi="Arial"/>
        <w:sz w:val="16"/>
        <w:szCs w:val="16"/>
      </w:rPr>
    </w:pPr>
    <w:proofErr w:type="gramStart"/>
    <w:r>
      <w:rPr>
        <w:rFonts w:ascii="Arial" w:hAnsi="Arial"/>
        <w:sz w:val="16"/>
        <w:szCs w:val="16"/>
      </w:rPr>
      <w:t xml:space="preserve">August </w:t>
    </w:r>
    <w:r w:rsidR="008970AE" w:rsidRPr="008970AE">
      <w:rPr>
        <w:rFonts w:ascii="Arial" w:hAnsi="Arial"/>
        <w:sz w:val="16"/>
        <w:szCs w:val="16"/>
      </w:rPr>
      <w:t xml:space="preserve"> 2019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E0" w:rsidRDefault="004E7FE0">
      <w:r>
        <w:separator/>
      </w:r>
    </w:p>
  </w:footnote>
  <w:footnote w:type="continuationSeparator" w:id="0">
    <w:p w:rsidR="004E7FE0" w:rsidRDefault="004E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43" w:rsidRDefault="00092689" w:rsidP="00EF5C37">
    <w:pPr>
      <w:pStyle w:val="Header"/>
      <w:jc w:val="center"/>
    </w:pPr>
    <w:r>
      <w:rPr>
        <w:noProof/>
        <w:lang w:val="en-GB"/>
      </w:rPr>
      <w:drawing>
        <wp:inline distT="0" distB="0" distL="0" distR="0">
          <wp:extent cx="2447925"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5811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08" w:rsidRDefault="00461F0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C2C"/>
    <w:multiLevelType w:val="hybridMultilevel"/>
    <w:tmpl w:val="AA8421E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nsid w:val="1A18532F"/>
    <w:multiLevelType w:val="hybridMultilevel"/>
    <w:tmpl w:val="091CD3FA"/>
    <w:lvl w:ilvl="0" w:tplc="DD386D3C">
      <w:start w:val="2"/>
      <w:numFmt w:val="bullet"/>
      <w:lvlText w:val=""/>
      <w:lvlJc w:val="left"/>
      <w:pPr>
        <w:tabs>
          <w:tab w:val="num" w:pos="1440"/>
        </w:tabs>
        <w:ind w:left="1440" w:hanging="360"/>
      </w:pPr>
      <w:rPr>
        <w:rFonts w:ascii="Symbol" w:eastAsia="Times New Roman" w:hAnsi="Symbo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9BF436B"/>
    <w:multiLevelType w:val="hybridMultilevel"/>
    <w:tmpl w:val="A058F45E"/>
    <w:lvl w:ilvl="0" w:tplc="08090011">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nsid w:val="38677844"/>
    <w:multiLevelType w:val="hybridMultilevel"/>
    <w:tmpl w:val="8AFE931E"/>
    <w:lvl w:ilvl="0" w:tplc="C37642F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74"/>
    <w:rsid w:val="00011148"/>
    <w:rsid w:val="00015544"/>
    <w:rsid w:val="00025F47"/>
    <w:rsid w:val="00042E4C"/>
    <w:rsid w:val="0006149A"/>
    <w:rsid w:val="00087BB2"/>
    <w:rsid w:val="00092689"/>
    <w:rsid w:val="00092EE5"/>
    <w:rsid w:val="000B0F95"/>
    <w:rsid w:val="000C12B0"/>
    <w:rsid w:val="000C2EBB"/>
    <w:rsid w:val="000C5E44"/>
    <w:rsid w:val="000C7573"/>
    <w:rsid w:val="000D1149"/>
    <w:rsid w:val="000D6A67"/>
    <w:rsid w:val="000E1761"/>
    <w:rsid w:val="000F21B0"/>
    <w:rsid w:val="000F36CA"/>
    <w:rsid w:val="00116826"/>
    <w:rsid w:val="00130695"/>
    <w:rsid w:val="001325E1"/>
    <w:rsid w:val="00163B47"/>
    <w:rsid w:val="001B3246"/>
    <w:rsid w:val="001B488B"/>
    <w:rsid w:val="001B57F7"/>
    <w:rsid w:val="001C1EAB"/>
    <w:rsid w:val="00217CB4"/>
    <w:rsid w:val="00241D70"/>
    <w:rsid w:val="00262C02"/>
    <w:rsid w:val="00264632"/>
    <w:rsid w:val="002661FB"/>
    <w:rsid w:val="002675CB"/>
    <w:rsid w:val="00285508"/>
    <w:rsid w:val="002917A1"/>
    <w:rsid w:val="002A3066"/>
    <w:rsid w:val="002A7FC2"/>
    <w:rsid w:val="002B24C6"/>
    <w:rsid w:val="002D40AF"/>
    <w:rsid w:val="002D5B78"/>
    <w:rsid w:val="002E1FFC"/>
    <w:rsid w:val="003044BE"/>
    <w:rsid w:val="00322995"/>
    <w:rsid w:val="003911F0"/>
    <w:rsid w:val="003D14F1"/>
    <w:rsid w:val="003E6F7A"/>
    <w:rsid w:val="003F4D0A"/>
    <w:rsid w:val="00432BA2"/>
    <w:rsid w:val="004355B9"/>
    <w:rsid w:val="00461F0B"/>
    <w:rsid w:val="0046582B"/>
    <w:rsid w:val="004C21A0"/>
    <w:rsid w:val="004E2F32"/>
    <w:rsid w:val="004E7FE0"/>
    <w:rsid w:val="004F2636"/>
    <w:rsid w:val="00503EDA"/>
    <w:rsid w:val="00531192"/>
    <w:rsid w:val="00531D8E"/>
    <w:rsid w:val="005459E8"/>
    <w:rsid w:val="00572855"/>
    <w:rsid w:val="005754C9"/>
    <w:rsid w:val="00577EA9"/>
    <w:rsid w:val="005B6D7D"/>
    <w:rsid w:val="006012C6"/>
    <w:rsid w:val="00602C37"/>
    <w:rsid w:val="0060345C"/>
    <w:rsid w:val="006064FE"/>
    <w:rsid w:val="00666154"/>
    <w:rsid w:val="00673818"/>
    <w:rsid w:val="006823A5"/>
    <w:rsid w:val="00686412"/>
    <w:rsid w:val="006972E8"/>
    <w:rsid w:val="006B538C"/>
    <w:rsid w:val="006F0181"/>
    <w:rsid w:val="00720725"/>
    <w:rsid w:val="00737F1B"/>
    <w:rsid w:val="00743092"/>
    <w:rsid w:val="007656CC"/>
    <w:rsid w:val="00771D60"/>
    <w:rsid w:val="0079145A"/>
    <w:rsid w:val="007B7383"/>
    <w:rsid w:val="007C4FE4"/>
    <w:rsid w:val="007D2011"/>
    <w:rsid w:val="007E0BAE"/>
    <w:rsid w:val="007F5BC3"/>
    <w:rsid w:val="00820BC1"/>
    <w:rsid w:val="00855925"/>
    <w:rsid w:val="00856329"/>
    <w:rsid w:val="00892A23"/>
    <w:rsid w:val="00892E25"/>
    <w:rsid w:val="008970AE"/>
    <w:rsid w:val="008B62C4"/>
    <w:rsid w:val="008C38DB"/>
    <w:rsid w:val="008E2578"/>
    <w:rsid w:val="008F7306"/>
    <w:rsid w:val="00932C18"/>
    <w:rsid w:val="0093303E"/>
    <w:rsid w:val="00936C1D"/>
    <w:rsid w:val="00945DBF"/>
    <w:rsid w:val="0095414E"/>
    <w:rsid w:val="00965298"/>
    <w:rsid w:val="00982B36"/>
    <w:rsid w:val="00990014"/>
    <w:rsid w:val="00A01726"/>
    <w:rsid w:val="00A24D5A"/>
    <w:rsid w:val="00A279B9"/>
    <w:rsid w:val="00A32971"/>
    <w:rsid w:val="00A55073"/>
    <w:rsid w:val="00A67D71"/>
    <w:rsid w:val="00A771A8"/>
    <w:rsid w:val="00AB4574"/>
    <w:rsid w:val="00AC72DB"/>
    <w:rsid w:val="00AD54ED"/>
    <w:rsid w:val="00AD56D1"/>
    <w:rsid w:val="00B301A9"/>
    <w:rsid w:val="00B36BD6"/>
    <w:rsid w:val="00B42388"/>
    <w:rsid w:val="00B55EB0"/>
    <w:rsid w:val="00B64FC9"/>
    <w:rsid w:val="00B75195"/>
    <w:rsid w:val="00B95826"/>
    <w:rsid w:val="00BA1410"/>
    <w:rsid w:val="00BF6F65"/>
    <w:rsid w:val="00C11C35"/>
    <w:rsid w:val="00C152B8"/>
    <w:rsid w:val="00C21D9F"/>
    <w:rsid w:val="00C43150"/>
    <w:rsid w:val="00C433A6"/>
    <w:rsid w:val="00C44130"/>
    <w:rsid w:val="00C62A43"/>
    <w:rsid w:val="00C820EE"/>
    <w:rsid w:val="00C863F6"/>
    <w:rsid w:val="00C92A25"/>
    <w:rsid w:val="00CB4379"/>
    <w:rsid w:val="00CE5F30"/>
    <w:rsid w:val="00CF0DFB"/>
    <w:rsid w:val="00D15B3B"/>
    <w:rsid w:val="00D162D8"/>
    <w:rsid w:val="00D2773C"/>
    <w:rsid w:val="00D54D6E"/>
    <w:rsid w:val="00D55BAD"/>
    <w:rsid w:val="00DA2BD7"/>
    <w:rsid w:val="00DA48CA"/>
    <w:rsid w:val="00DA7072"/>
    <w:rsid w:val="00DB3081"/>
    <w:rsid w:val="00DC7D25"/>
    <w:rsid w:val="00DD07DA"/>
    <w:rsid w:val="00DE0EB7"/>
    <w:rsid w:val="00DF4F43"/>
    <w:rsid w:val="00E21066"/>
    <w:rsid w:val="00E35288"/>
    <w:rsid w:val="00E36F1B"/>
    <w:rsid w:val="00E40A39"/>
    <w:rsid w:val="00E607E6"/>
    <w:rsid w:val="00EB1FF9"/>
    <w:rsid w:val="00EB5ECE"/>
    <w:rsid w:val="00EC0A82"/>
    <w:rsid w:val="00EC7154"/>
    <w:rsid w:val="00ED3223"/>
    <w:rsid w:val="00ED3CD0"/>
    <w:rsid w:val="00EF5C37"/>
    <w:rsid w:val="00F27013"/>
    <w:rsid w:val="00F503F6"/>
    <w:rsid w:val="00F51B18"/>
    <w:rsid w:val="00F70332"/>
    <w:rsid w:val="00F77AA8"/>
    <w:rsid w:val="00F8409D"/>
    <w:rsid w:val="00F84509"/>
    <w:rsid w:val="00F84EF0"/>
    <w:rsid w:val="00FB3E74"/>
    <w:rsid w:val="00FB7B86"/>
    <w:rsid w:val="00FE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3303E"/>
    <w:rPr>
      <w:sz w:val="24"/>
    </w:rPr>
  </w:style>
  <w:style w:type="character" w:styleId="CommentReference">
    <w:name w:val="annotation reference"/>
    <w:rsid w:val="00FB7B86"/>
    <w:rPr>
      <w:sz w:val="16"/>
      <w:szCs w:val="16"/>
    </w:rPr>
  </w:style>
  <w:style w:type="paragraph" w:styleId="CommentText">
    <w:name w:val="annotation text"/>
    <w:basedOn w:val="Normal"/>
    <w:link w:val="CommentTextChar"/>
    <w:rsid w:val="00FB7B86"/>
  </w:style>
  <w:style w:type="character" w:customStyle="1" w:styleId="CommentTextChar">
    <w:name w:val="Comment Text Char"/>
    <w:link w:val="CommentText"/>
    <w:rsid w:val="00FB7B86"/>
    <w:rPr>
      <w:lang w:val="en-US"/>
    </w:rPr>
  </w:style>
  <w:style w:type="paragraph" w:styleId="CommentSubject">
    <w:name w:val="annotation subject"/>
    <w:basedOn w:val="CommentText"/>
    <w:next w:val="CommentText"/>
    <w:link w:val="CommentSubjectChar"/>
    <w:rsid w:val="00FB7B86"/>
    <w:rPr>
      <w:b/>
      <w:bCs/>
    </w:rPr>
  </w:style>
  <w:style w:type="character" w:customStyle="1" w:styleId="CommentSubjectChar">
    <w:name w:val="Comment Subject Char"/>
    <w:link w:val="CommentSubject"/>
    <w:rsid w:val="00FB7B86"/>
    <w:rPr>
      <w:b/>
      <w:bCs/>
      <w:lang w:val="en-US"/>
    </w:rPr>
  </w:style>
  <w:style w:type="paragraph" w:styleId="BalloonText">
    <w:name w:val="Balloon Text"/>
    <w:basedOn w:val="Normal"/>
    <w:link w:val="BalloonTextChar"/>
    <w:rsid w:val="00FB7B86"/>
    <w:rPr>
      <w:rFonts w:ascii="Tahoma" w:hAnsi="Tahoma" w:cs="Tahoma"/>
      <w:sz w:val="16"/>
      <w:szCs w:val="16"/>
    </w:rPr>
  </w:style>
  <w:style w:type="character" w:customStyle="1" w:styleId="BalloonTextChar">
    <w:name w:val="Balloon Text Char"/>
    <w:link w:val="BalloonText"/>
    <w:rsid w:val="00FB7B86"/>
    <w:rPr>
      <w:rFonts w:ascii="Tahoma" w:hAnsi="Tahoma" w:cs="Tahoma"/>
      <w:sz w:val="16"/>
      <w:szCs w:val="16"/>
      <w:lang w:val="en-US"/>
    </w:rPr>
  </w:style>
  <w:style w:type="paragraph" w:styleId="Header">
    <w:name w:val="header"/>
    <w:basedOn w:val="Normal"/>
    <w:link w:val="HeaderChar"/>
    <w:uiPriority w:val="99"/>
    <w:rsid w:val="00DF4F43"/>
    <w:pPr>
      <w:tabs>
        <w:tab w:val="center" w:pos="4513"/>
        <w:tab w:val="right" w:pos="9026"/>
      </w:tabs>
    </w:pPr>
  </w:style>
  <w:style w:type="character" w:customStyle="1" w:styleId="HeaderChar">
    <w:name w:val="Header Char"/>
    <w:link w:val="Header"/>
    <w:uiPriority w:val="99"/>
    <w:rsid w:val="00DF4F43"/>
    <w:rPr>
      <w:lang w:val="en-US"/>
    </w:rPr>
  </w:style>
  <w:style w:type="paragraph" w:styleId="Footer">
    <w:name w:val="footer"/>
    <w:basedOn w:val="Normal"/>
    <w:link w:val="FooterChar"/>
    <w:uiPriority w:val="99"/>
    <w:rsid w:val="00DF4F43"/>
    <w:pPr>
      <w:tabs>
        <w:tab w:val="center" w:pos="4513"/>
        <w:tab w:val="right" w:pos="9026"/>
      </w:tabs>
    </w:pPr>
  </w:style>
  <w:style w:type="character" w:customStyle="1" w:styleId="FooterChar">
    <w:name w:val="Footer Char"/>
    <w:link w:val="Footer"/>
    <w:uiPriority w:val="99"/>
    <w:rsid w:val="00DF4F4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3303E"/>
    <w:rPr>
      <w:sz w:val="24"/>
    </w:rPr>
  </w:style>
  <w:style w:type="character" w:styleId="CommentReference">
    <w:name w:val="annotation reference"/>
    <w:rsid w:val="00FB7B86"/>
    <w:rPr>
      <w:sz w:val="16"/>
      <w:szCs w:val="16"/>
    </w:rPr>
  </w:style>
  <w:style w:type="paragraph" w:styleId="CommentText">
    <w:name w:val="annotation text"/>
    <w:basedOn w:val="Normal"/>
    <w:link w:val="CommentTextChar"/>
    <w:rsid w:val="00FB7B86"/>
  </w:style>
  <w:style w:type="character" w:customStyle="1" w:styleId="CommentTextChar">
    <w:name w:val="Comment Text Char"/>
    <w:link w:val="CommentText"/>
    <w:rsid w:val="00FB7B86"/>
    <w:rPr>
      <w:lang w:val="en-US"/>
    </w:rPr>
  </w:style>
  <w:style w:type="paragraph" w:styleId="CommentSubject">
    <w:name w:val="annotation subject"/>
    <w:basedOn w:val="CommentText"/>
    <w:next w:val="CommentText"/>
    <w:link w:val="CommentSubjectChar"/>
    <w:rsid w:val="00FB7B86"/>
    <w:rPr>
      <w:b/>
      <w:bCs/>
    </w:rPr>
  </w:style>
  <w:style w:type="character" w:customStyle="1" w:styleId="CommentSubjectChar">
    <w:name w:val="Comment Subject Char"/>
    <w:link w:val="CommentSubject"/>
    <w:rsid w:val="00FB7B86"/>
    <w:rPr>
      <w:b/>
      <w:bCs/>
      <w:lang w:val="en-US"/>
    </w:rPr>
  </w:style>
  <w:style w:type="paragraph" w:styleId="BalloonText">
    <w:name w:val="Balloon Text"/>
    <w:basedOn w:val="Normal"/>
    <w:link w:val="BalloonTextChar"/>
    <w:rsid w:val="00FB7B86"/>
    <w:rPr>
      <w:rFonts w:ascii="Tahoma" w:hAnsi="Tahoma" w:cs="Tahoma"/>
      <w:sz w:val="16"/>
      <w:szCs w:val="16"/>
    </w:rPr>
  </w:style>
  <w:style w:type="character" w:customStyle="1" w:styleId="BalloonTextChar">
    <w:name w:val="Balloon Text Char"/>
    <w:link w:val="BalloonText"/>
    <w:rsid w:val="00FB7B86"/>
    <w:rPr>
      <w:rFonts w:ascii="Tahoma" w:hAnsi="Tahoma" w:cs="Tahoma"/>
      <w:sz w:val="16"/>
      <w:szCs w:val="16"/>
      <w:lang w:val="en-US"/>
    </w:rPr>
  </w:style>
  <w:style w:type="paragraph" w:styleId="Header">
    <w:name w:val="header"/>
    <w:basedOn w:val="Normal"/>
    <w:link w:val="HeaderChar"/>
    <w:uiPriority w:val="99"/>
    <w:rsid w:val="00DF4F43"/>
    <w:pPr>
      <w:tabs>
        <w:tab w:val="center" w:pos="4513"/>
        <w:tab w:val="right" w:pos="9026"/>
      </w:tabs>
    </w:pPr>
  </w:style>
  <w:style w:type="character" w:customStyle="1" w:styleId="HeaderChar">
    <w:name w:val="Header Char"/>
    <w:link w:val="Header"/>
    <w:uiPriority w:val="99"/>
    <w:rsid w:val="00DF4F43"/>
    <w:rPr>
      <w:lang w:val="en-US"/>
    </w:rPr>
  </w:style>
  <w:style w:type="paragraph" w:styleId="Footer">
    <w:name w:val="footer"/>
    <w:basedOn w:val="Normal"/>
    <w:link w:val="FooterChar"/>
    <w:uiPriority w:val="99"/>
    <w:rsid w:val="00DF4F43"/>
    <w:pPr>
      <w:tabs>
        <w:tab w:val="center" w:pos="4513"/>
        <w:tab w:val="right" w:pos="9026"/>
      </w:tabs>
    </w:pPr>
  </w:style>
  <w:style w:type="character" w:customStyle="1" w:styleId="FooterChar">
    <w:name w:val="Footer Char"/>
    <w:link w:val="Footer"/>
    <w:uiPriority w:val="99"/>
    <w:rsid w:val="00DF4F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3B67-D4A5-4B58-BE9F-8DD87F05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8372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THE WESTMINSTER SOCIETY</vt:lpstr>
    </vt:vector>
  </TitlesOfParts>
  <Company>Westminster Society</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WESTMINSTER SOCIETY</dc:title>
  <dc:creator>kkipps</dc:creator>
  <cp:lastModifiedBy>Chamely Yusuf</cp:lastModifiedBy>
  <cp:revision>2</cp:revision>
  <cp:lastPrinted>2009-02-18T13:37:00Z</cp:lastPrinted>
  <dcterms:created xsi:type="dcterms:W3CDTF">2019-08-29T12:41:00Z</dcterms:created>
  <dcterms:modified xsi:type="dcterms:W3CDTF">2019-08-29T12:41:00Z</dcterms:modified>
</cp:coreProperties>
</file>